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BBA" w:rsidRDefault="00595BBA" w:rsidP="000367F8">
      <w:pPr>
        <w:pStyle w:val="Heading1"/>
        <w:spacing w:before="0" w:after="120"/>
        <w:jc w:val="center"/>
        <w:rPr>
          <w:lang w:eastAsia="ja-JP"/>
        </w:rPr>
      </w:pPr>
      <w:r>
        <w:rPr>
          <w:lang w:eastAsia="ja-JP"/>
        </w:rPr>
        <w:t>Lewistown Public Schools</w:t>
      </w:r>
    </w:p>
    <w:p w:rsidR="00441388" w:rsidRDefault="00595BBA" w:rsidP="000367F8">
      <w:pPr>
        <w:pStyle w:val="Heading3"/>
        <w:spacing w:before="0" w:after="120"/>
        <w:jc w:val="center"/>
        <w:rPr>
          <w:lang w:eastAsia="ja-JP"/>
        </w:rPr>
      </w:pPr>
      <w:r>
        <w:rPr>
          <w:lang w:eastAsia="ja-JP"/>
        </w:rPr>
        <w:t>Professional Staff Development Procedures</w:t>
      </w:r>
      <w:r w:rsidR="00441388">
        <w:rPr>
          <w:lang w:eastAsia="ja-JP"/>
        </w:rPr>
        <w:t xml:space="preserve"> </w:t>
      </w:r>
    </w:p>
    <w:p w:rsidR="00595BBA" w:rsidRPr="00595BBA" w:rsidRDefault="00441388" w:rsidP="000367F8">
      <w:pPr>
        <w:pStyle w:val="Heading3"/>
        <w:spacing w:before="0" w:after="360"/>
        <w:jc w:val="center"/>
        <w:rPr>
          <w:rFonts w:ascii="Times New Roman" w:hAnsi="Times New Roman"/>
          <w:sz w:val="24"/>
          <w:lang w:eastAsia="ja-JP"/>
        </w:rPr>
      </w:pPr>
      <w:r>
        <w:rPr>
          <w:lang w:eastAsia="ja-JP"/>
        </w:rPr>
        <w:t>201</w:t>
      </w:r>
      <w:r w:rsidR="005B4BB4">
        <w:rPr>
          <w:lang w:eastAsia="ja-JP"/>
        </w:rPr>
        <w:t>8</w:t>
      </w:r>
      <w:r w:rsidR="00E922A5">
        <w:rPr>
          <w:lang w:eastAsia="ja-JP"/>
        </w:rPr>
        <w:t>-201</w:t>
      </w:r>
      <w:r w:rsidR="005B4BB4">
        <w:rPr>
          <w:lang w:eastAsia="ja-JP"/>
        </w:rPr>
        <w:t>9</w:t>
      </w:r>
      <w:bookmarkStart w:id="0" w:name="_GoBack"/>
      <w:bookmarkEnd w:id="0"/>
      <w:r w:rsidR="0051120C">
        <w:rPr>
          <w:lang w:eastAsia="ja-JP"/>
        </w:rPr>
        <w:t xml:space="preserve"> School Year</w:t>
      </w:r>
    </w:p>
    <w:p w:rsidR="003A67D5" w:rsidRDefault="00595BBA" w:rsidP="00677B23">
      <w:pPr>
        <w:spacing w:after="120"/>
        <w:jc w:val="both"/>
        <w:rPr>
          <w:lang w:eastAsia="ja-JP"/>
        </w:rPr>
      </w:pPr>
      <w:r>
        <w:rPr>
          <w:lang w:eastAsia="ja-JP"/>
        </w:rPr>
        <w:t>Lewistown Public School</w:t>
      </w:r>
      <w:r w:rsidR="00BD1760">
        <w:rPr>
          <w:lang w:eastAsia="ja-JP"/>
        </w:rPr>
        <w:t>s are</w:t>
      </w:r>
      <w:r>
        <w:rPr>
          <w:lang w:eastAsia="ja-JP"/>
        </w:rPr>
        <w:t xml:space="preserve"> dedicated to the growth and development of its professional staff members.  This framework is intended to </w:t>
      </w:r>
      <w:r w:rsidR="003A67D5">
        <w:rPr>
          <w:lang w:eastAsia="ja-JP"/>
        </w:rPr>
        <w:t xml:space="preserve">help guide staff and </w:t>
      </w:r>
      <w:r>
        <w:rPr>
          <w:lang w:eastAsia="ja-JP"/>
        </w:rPr>
        <w:t xml:space="preserve">provide quality </w:t>
      </w:r>
      <w:r w:rsidR="003A67D5">
        <w:rPr>
          <w:lang w:eastAsia="ja-JP"/>
        </w:rPr>
        <w:t xml:space="preserve">development </w:t>
      </w:r>
      <w:r>
        <w:rPr>
          <w:lang w:eastAsia="ja-JP"/>
        </w:rPr>
        <w:t>opportunities</w:t>
      </w:r>
      <w:r w:rsidR="00EE6536">
        <w:rPr>
          <w:lang w:eastAsia="ja-JP"/>
        </w:rPr>
        <w:t>,</w:t>
      </w:r>
      <w:r w:rsidR="00ED4C34">
        <w:rPr>
          <w:lang w:eastAsia="ja-JP"/>
        </w:rPr>
        <w:t xml:space="preserve"> while also</w:t>
      </w:r>
      <w:r w:rsidR="003A67D5">
        <w:rPr>
          <w:lang w:eastAsia="ja-JP"/>
        </w:rPr>
        <w:t xml:space="preserve"> maintain</w:t>
      </w:r>
      <w:r w:rsidR="00ED4C34">
        <w:rPr>
          <w:lang w:eastAsia="ja-JP"/>
        </w:rPr>
        <w:t>ing</w:t>
      </w:r>
      <w:r w:rsidR="003A67D5">
        <w:rPr>
          <w:lang w:eastAsia="ja-JP"/>
        </w:rPr>
        <w:t xml:space="preserve"> the </w:t>
      </w:r>
      <w:r w:rsidR="00FA641E">
        <w:rPr>
          <w:lang w:eastAsia="ja-JP"/>
        </w:rPr>
        <w:t>S</w:t>
      </w:r>
      <w:r w:rsidR="003A67D5">
        <w:rPr>
          <w:lang w:eastAsia="ja-JP"/>
        </w:rPr>
        <w:t xml:space="preserve">chool </w:t>
      </w:r>
      <w:r w:rsidR="00FA641E">
        <w:rPr>
          <w:lang w:eastAsia="ja-JP"/>
        </w:rPr>
        <w:t>District</w:t>
      </w:r>
      <w:r w:rsidR="003A67D5">
        <w:rPr>
          <w:lang w:eastAsia="ja-JP"/>
        </w:rPr>
        <w:t>’s public commitment to excellence</w:t>
      </w:r>
      <w:r w:rsidR="00ED4C34">
        <w:rPr>
          <w:lang w:eastAsia="ja-JP"/>
        </w:rPr>
        <w:t>.  In addition, this framework should</w:t>
      </w:r>
      <w:r w:rsidR="003A67D5">
        <w:rPr>
          <w:lang w:eastAsia="ja-JP"/>
        </w:rPr>
        <w:t xml:space="preserve"> provid</w:t>
      </w:r>
      <w:r w:rsidR="00ED4C34">
        <w:rPr>
          <w:lang w:eastAsia="ja-JP"/>
        </w:rPr>
        <w:t>e</w:t>
      </w:r>
      <w:r w:rsidR="003A67D5">
        <w:rPr>
          <w:lang w:eastAsia="ja-JP"/>
        </w:rPr>
        <w:t xml:space="preserve"> the structure to insure appropriate levels of </w:t>
      </w:r>
      <w:r w:rsidR="00DD0901">
        <w:rPr>
          <w:lang w:eastAsia="ja-JP"/>
        </w:rPr>
        <w:t>professional staff participation</w:t>
      </w:r>
      <w:r w:rsidR="00765ED6">
        <w:rPr>
          <w:lang w:eastAsia="ja-JP"/>
        </w:rPr>
        <w:t>, growth</w:t>
      </w:r>
      <w:r w:rsidR="00DD0901">
        <w:rPr>
          <w:lang w:eastAsia="ja-JP"/>
        </w:rPr>
        <w:t xml:space="preserve"> and </w:t>
      </w:r>
      <w:r w:rsidR="003A67D5">
        <w:rPr>
          <w:lang w:eastAsia="ja-JP"/>
        </w:rPr>
        <w:t xml:space="preserve">accountability. </w:t>
      </w:r>
    </w:p>
    <w:p w:rsidR="003A67D5" w:rsidRDefault="003A67D5" w:rsidP="00677B23">
      <w:pPr>
        <w:pStyle w:val="Heading3"/>
        <w:numPr>
          <w:ilvl w:val="0"/>
          <w:numId w:val="14"/>
        </w:numPr>
        <w:spacing w:before="360" w:after="120"/>
        <w:jc w:val="both"/>
      </w:pPr>
      <w:r>
        <w:t>PIR and PIR Option Days</w:t>
      </w:r>
    </w:p>
    <w:p w:rsidR="002F1D91" w:rsidRDefault="002F1D91" w:rsidP="00677B23">
      <w:pPr>
        <w:spacing w:after="120"/>
        <w:jc w:val="both"/>
        <w:rPr>
          <w:lang w:eastAsia="ja-JP"/>
        </w:rPr>
      </w:pPr>
      <w:r>
        <w:rPr>
          <w:lang w:eastAsia="ja-JP"/>
        </w:rPr>
        <w:t>By definition Professional Instruction Related (PIR) days are days that are included in certified staff contracts and days that ar</w:t>
      </w:r>
      <w:r w:rsidR="00A346B6">
        <w:rPr>
          <w:lang w:eastAsia="ja-JP"/>
        </w:rPr>
        <w:t>e included in the state paid 187</w:t>
      </w:r>
      <w:r>
        <w:rPr>
          <w:lang w:eastAsia="ja-JP"/>
        </w:rPr>
        <w:t xml:space="preserve"> school days.  Of the 18</w:t>
      </w:r>
      <w:r w:rsidR="00A346B6">
        <w:rPr>
          <w:lang w:eastAsia="ja-JP"/>
        </w:rPr>
        <w:t>7</w:t>
      </w:r>
      <w:r>
        <w:rPr>
          <w:lang w:eastAsia="ja-JP"/>
        </w:rPr>
        <w:t xml:space="preserve"> paid days, </w:t>
      </w:r>
      <w:r w:rsidR="00A346B6">
        <w:rPr>
          <w:lang w:eastAsia="ja-JP"/>
        </w:rPr>
        <w:t>8</w:t>
      </w:r>
      <w:r>
        <w:rPr>
          <w:lang w:eastAsia="ja-JP"/>
        </w:rPr>
        <w:t xml:space="preserve"> days are specifically designated PIR </w:t>
      </w:r>
      <w:r w:rsidR="00BD735A">
        <w:rPr>
          <w:lang w:eastAsia="ja-JP"/>
        </w:rPr>
        <w:t>d</w:t>
      </w:r>
      <w:r>
        <w:rPr>
          <w:lang w:eastAsia="ja-JP"/>
        </w:rPr>
        <w:t>ays</w:t>
      </w:r>
      <w:r w:rsidR="00EE6536">
        <w:rPr>
          <w:lang w:eastAsia="ja-JP"/>
        </w:rPr>
        <w:t xml:space="preserve"> in Lewistown</w:t>
      </w:r>
      <w:r>
        <w:rPr>
          <w:lang w:eastAsia="ja-JP"/>
        </w:rPr>
        <w:t>; of which:</w:t>
      </w:r>
    </w:p>
    <w:p w:rsidR="002F1D91" w:rsidRDefault="00A346B6" w:rsidP="00677B23">
      <w:pPr>
        <w:numPr>
          <w:ilvl w:val="0"/>
          <w:numId w:val="6"/>
        </w:numPr>
        <w:spacing w:after="120"/>
        <w:jc w:val="both"/>
        <w:rPr>
          <w:lang w:eastAsia="ja-JP"/>
        </w:rPr>
      </w:pPr>
      <w:r>
        <w:rPr>
          <w:lang w:eastAsia="ja-JP"/>
        </w:rPr>
        <w:t>Six</w:t>
      </w:r>
      <w:r w:rsidR="002F1D91">
        <w:rPr>
          <w:lang w:eastAsia="ja-JP"/>
        </w:rPr>
        <w:t xml:space="preserve"> </w:t>
      </w:r>
      <w:r w:rsidR="004A244A">
        <w:rPr>
          <w:lang w:eastAsia="ja-JP"/>
        </w:rPr>
        <w:t xml:space="preserve">PIR </w:t>
      </w:r>
      <w:r w:rsidR="003A67D5">
        <w:rPr>
          <w:lang w:eastAsia="ja-JP"/>
        </w:rPr>
        <w:t xml:space="preserve">days </w:t>
      </w:r>
      <w:r w:rsidR="004A244A">
        <w:rPr>
          <w:lang w:eastAsia="ja-JP"/>
        </w:rPr>
        <w:t xml:space="preserve">are </w:t>
      </w:r>
      <w:r w:rsidR="002F1D91">
        <w:rPr>
          <w:lang w:eastAsia="ja-JP"/>
        </w:rPr>
        <w:t xml:space="preserve">managed by the </w:t>
      </w:r>
      <w:r w:rsidR="00FA641E">
        <w:rPr>
          <w:lang w:eastAsia="ja-JP"/>
        </w:rPr>
        <w:t>District</w:t>
      </w:r>
      <w:r w:rsidR="002F1D91">
        <w:rPr>
          <w:lang w:eastAsia="ja-JP"/>
        </w:rPr>
        <w:t xml:space="preserve"> for designated trainings, parent teacher conferences and other needs.</w:t>
      </w:r>
    </w:p>
    <w:p w:rsidR="002F1D91" w:rsidRDefault="004A244A" w:rsidP="00677B23">
      <w:pPr>
        <w:numPr>
          <w:ilvl w:val="0"/>
          <w:numId w:val="6"/>
        </w:numPr>
        <w:tabs>
          <w:tab w:val="num" w:pos="720"/>
        </w:tabs>
        <w:spacing w:after="120"/>
        <w:jc w:val="both"/>
        <w:rPr>
          <w:lang w:eastAsia="ja-JP"/>
        </w:rPr>
      </w:pPr>
      <w:r>
        <w:rPr>
          <w:lang w:eastAsia="ja-JP"/>
        </w:rPr>
        <w:t>Two PIR days are reserved for</w:t>
      </w:r>
      <w:r w:rsidR="002F1D91">
        <w:rPr>
          <w:lang w:eastAsia="ja-JP"/>
        </w:rPr>
        <w:t xml:space="preserve"> teacher state association meetings </w:t>
      </w:r>
      <w:r w:rsidR="003A67D5">
        <w:rPr>
          <w:lang w:eastAsia="ja-JP"/>
        </w:rPr>
        <w:t xml:space="preserve">which </w:t>
      </w:r>
      <w:r>
        <w:rPr>
          <w:lang w:eastAsia="ja-JP"/>
        </w:rPr>
        <w:t>are</w:t>
      </w:r>
      <w:r w:rsidR="003A67D5">
        <w:rPr>
          <w:lang w:eastAsia="ja-JP"/>
        </w:rPr>
        <w:t xml:space="preserve"> </w:t>
      </w:r>
      <w:r w:rsidR="00FA641E">
        <w:rPr>
          <w:lang w:eastAsia="ja-JP"/>
        </w:rPr>
        <w:t xml:space="preserve">annually </w:t>
      </w:r>
      <w:r w:rsidR="002F1D91">
        <w:rPr>
          <w:lang w:eastAsia="ja-JP"/>
        </w:rPr>
        <w:t>scheduled</w:t>
      </w:r>
      <w:r w:rsidR="003A67D5">
        <w:rPr>
          <w:lang w:eastAsia="ja-JP"/>
        </w:rPr>
        <w:t xml:space="preserve"> the third week</w:t>
      </w:r>
      <w:r w:rsidR="002F1D91">
        <w:rPr>
          <w:lang w:eastAsia="ja-JP"/>
        </w:rPr>
        <w:t xml:space="preserve"> </w:t>
      </w:r>
      <w:r w:rsidR="00FA641E">
        <w:rPr>
          <w:lang w:eastAsia="ja-JP"/>
        </w:rPr>
        <w:t>of</w:t>
      </w:r>
      <w:r w:rsidR="002F1D91">
        <w:rPr>
          <w:lang w:eastAsia="ja-JP"/>
        </w:rPr>
        <w:t xml:space="preserve"> October.  </w:t>
      </w:r>
      <w:r w:rsidR="00BD735A">
        <w:rPr>
          <w:lang w:eastAsia="ja-JP"/>
        </w:rPr>
        <w:t xml:space="preserve">Teachers choosing to not attend the state association meetings as </w:t>
      </w:r>
      <w:r>
        <w:rPr>
          <w:lang w:eastAsia="ja-JP"/>
        </w:rPr>
        <w:t>scheduled</w:t>
      </w:r>
      <w:r w:rsidR="00BD735A">
        <w:rPr>
          <w:lang w:eastAsia="ja-JP"/>
        </w:rPr>
        <w:t xml:space="preserve"> may use</w:t>
      </w:r>
      <w:r w:rsidR="002F1D91">
        <w:rPr>
          <w:lang w:eastAsia="ja-JP"/>
        </w:rPr>
        <w:t xml:space="preserve"> </w:t>
      </w:r>
      <w:r w:rsidR="00765ED6">
        <w:rPr>
          <w:lang w:eastAsia="ja-JP"/>
        </w:rPr>
        <w:t xml:space="preserve">Optional Teachers’ Convention Days </w:t>
      </w:r>
      <w:r w:rsidR="003C564B">
        <w:rPr>
          <w:lang w:eastAsia="ja-JP"/>
        </w:rPr>
        <w:t>(</w:t>
      </w:r>
      <w:r w:rsidR="00765ED6">
        <w:rPr>
          <w:lang w:eastAsia="ja-JP"/>
        </w:rPr>
        <w:t>also</w:t>
      </w:r>
      <w:r w:rsidR="003C564B">
        <w:rPr>
          <w:lang w:eastAsia="ja-JP"/>
        </w:rPr>
        <w:t xml:space="preserve"> referred to as</w:t>
      </w:r>
      <w:r w:rsidR="00765ED6">
        <w:rPr>
          <w:lang w:eastAsia="ja-JP"/>
        </w:rPr>
        <w:t xml:space="preserve"> PIR Option Days</w:t>
      </w:r>
      <w:r w:rsidR="003C564B">
        <w:rPr>
          <w:lang w:eastAsia="ja-JP"/>
        </w:rPr>
        <w:t>)</w:t>
      </w:r>
      <w:r w:rsidR="002F1D91">
        <w:rPr>
          <w:lang w:eastAsia="ja-JP"/>
        </w:rPr>
        <w:t xml:space="preserve"> as approved in advance by the </w:t>
      </w:r>
      <w:r w:rsidR="00B70F3F">
        <w:rPr>
          <w:lang w:eastAsia="ja-JP"/>
        </w:rPr>
        <w:t>S</w:t>
      </w:r>
      <w:r w:rsidR="00BD735A">
        <w:rPr>
          <w:lang w:eastAsia="ja-JP"/>
        </w:rPr>
        <w:t xml:space="preserve">chool </w:t>
      </w:r>
      <w:r w:rsidR="00FA641E">
        <w:rPr>
          <w:lang w:eastAsia="ja-JP"/>
        </w:rPr>
        <w:t>District</w:t>
      </w:r>
      <w:r w:rsidR="003C564B">
        <w:rPr>
          <w:lang w:eastAsia="ja-JP"/>
        </w:rPr>
        <w:t>.</w:t>
      </w:r>
      <w:r w:rsidR="002F1D91">
        <w:rPr>
          <w:lang w:eastAsia="ja-JP"/>
        </w:rPr>
        <w:t xml:space="preserve"> </w:t>
      </w:r>
    </w:p>
    <w:p w:rsidR="00D71865" w:rsidRDefault="004A244A" w:rsidP="00677B23">
      <w:pPr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Professional staff </w:t>
      </w:r>
      <w:r w:rsidR="000637B6">
        <w:rPr>
          <w:lang w:eastAsia="ja-JP"/>
        </w:rPr>
        <w:t xml:space="preserve">will be allowed to </w:t>
      </w:r>
      <w:r>
        <w:rPr>
          <w:lang w:eastAsia="ja-JP"/>
        </w:rPr>
        <w:t xml:space="preserve">choose </w:t>
      </w:r>
      <w:r w:rsidR="000637B6">
        <w:rPr>
          <w:lang w:eastAsia="ja-JP"/>
        </w:rPr>
        <w:t>either</w:t>
      </w:r>
      <w:r w:rsidR="00D71865">
        <w:rPr>
          <w:lang w:eastAsia="ja-JP"/>
        </w:rPr>
        <w:t xml:space="preserve"> </w:t>
      </w:r>
      <w:r w:rsidR="000637B6">
        <w:rPr>
          <w:lang w:eastAsia="ja-JP"/>
        </w:rPr>
        <w:t xml:space="preserve">the </w:t>
      </w:r>
      <w:r w:rsidR="00D71865">
        <w:rPr>
          <w:lang w:eastAsia="ja-JP"/>
        </w:rPr>
        <w:t>two PIR Day</w:t>
      </w:r>
      <w:r w:rsidR="00FB1395">
        <w:rPr>
          <w:lang w:eastAsia="ja-JP"/>
        </w:rPr>
        <w:t>s</w:t>
      </w:r>
      <w:r w:rsidR="000637B6">
        <w:rPr>
          <w:lang w:eastAsia="ja-JP"/>
        </w:rPr>
        <w:t>,</w:t>
      </w:r>
      <w:r w:rsidR="00D71865">
        <w:rPr>
          <w:lang w:eastAsia="ja-JP"/>
        </w:rPr>
        <w:t xml:space="preserve"> </w:t>
      </w:r>
      <w:r w:rsidR="003C564B">
        <w:rPr>
          <w:lang w:eastAsia="ja-JP"/>
        </w:rPr>
        <w:t>Optional Teacher</w:t>
      </w:r>
      <w:r w:rsidR="00765ED6">
        <w:rPr>
          <w:lang w:eastAsia="ja-JP"/>
        </w:rPr>
        <w:t>s’</w:t>
      </w:r>
      <w:r w:rsidR="003C564B">
        <w:rPr>
          <w:lang w:eastAsia="ja-JP"/>
        </w:rPr>
        <w:t xml:space="preserve"> </w:t>
      </w:r>
      <w:r w:rsidR="00765ED6">
        <w:rPr>
          <w:lang w:eastAsia="ja-JP"/>
        </w:rPr>
        <w:t>Convention</w:t>
      </w:r>
      <w:r w:rsidR="003C564B">
        <w:rPr>
          <w:lang w:eastAsia="ja-JP"/>
        </w:rPr>
        <w:t xml:space="preserve"> Days</w:t>
      </w:r>
      <w:r w:rsidR="000637B6">
        <w:rPr>
          <w:lang w:eastAsia="ja-JP"/>
        </w:rPr>
        <w:t xml:space="preserve">, </w:t>
      </w:r>
      <w:r w:rsidR="00765ED6">
        <w:rPr>
          <w:lang w:eastAsia="ja-JP"/>
        </w:rPr>
        <w:t xml:space="preserve">other pre-approved professional trainings, </w:t>
      </w:r>
      <w:r w:rsidR="00EE6536">
        <w:rPr>
          <w:lang w:eastAsia="ja-JP"/>
        </w:rPr>
        <w:t>or a</w:t>
      </w:r>
      <w:r w:rsidR="000637B6">
        <w:rPr>
          <w:lang w:eastAsia="ja-JP"/>
        </w:rPr>
        <w:t xml:space="preserve"> combination thereof.  These </w:t>
      </w:r>
      <w:r w:rsidR="003C564B">
        <w:rPr>
          <w:lang w:eastAsia="ja-JP"/>
        </w:rPr>
        <w:t xml:space="preserve">two days of training </w:t>
      </w:r>
      <w:r w:rsidR="00D71865">
        <w:rPr>
          <w:lang w:eastAsia="ja-JP"/>
        </w:rPr>
        <w:t>may include:</w:t>
      </w:r>
    </w:p>
    <w:p w:rsidR="004A244A" w:rsidRDefault="004A244A" w:rsidP="00677B23">
      <w:pPr>
        <w:numPr>
          <w:ilvl w:val="1"/>
          <w:numId w:val="6"/>
        </w:numPr>
        <w:ind w:hanging="324"/>
        <w:jc w:val="both"/>
        <w:rPr>
          <w:lang w:eastAsia="ja-JP"/>
        </w:rPr>
      </w:pPr>
      <w:r>
        <w:rPr>
          <w:lang w:eastAsia="ja-JP"/>
        </w:rPr>
        <w:t>The regular</w:t>
      </w:r>
      <w:r w:rsidR="000637B6" w:rsidRPr="000637B6">
        <w:rPr>
          <w:lang w:eastAsia="ja-JP"/>
        </w:rPr>
        <w:t xml:space="preserve"> </w:t>
      </w:r>
      <w:r w:rsidR="000637B6">
        <w:rPr>
          <w:lang w:eastAsia="ja-JP"/>
        </w:rPr>
        <w:t>teacher state association meetings which are scheduled the third week each October</w:t>
      </w:r>
      <w:r w:rsidR="003C564B">
        <w:rPr>
          <w:lang w:eastAsia="ja-JP"/>
        </w:rPr>
        <w:t xml:space="preserve">; i.e. Fall conferences for MEA-MFT, State Reading Council, MCTM, MSTA, </w:t>
      </w:r>
      <w:r w:rsidR="00A61319">
        <w:rPr>
          <w:lang w:eastAsia="ja-JP"/>
        </w:rPr>
        <w:t>etc.</w:t>
      </w:r>
      <w:r w:rsidR="000637B6">
        <w:rPr>
          <w:lang w:eastAsia="ja-JP"/>
        </w:rPr>
        <w:t xml:space="preserve">  </w:t>
      </w:r>
    </w:p>
    <w:p w:rsidR="00D71865" w:rsidRDefault="00D71865" w:rsidP="00677B23">
      <w:pPr>
        <w:numPr>
          <w:ilvl w:val="1"/>
          <w:numId w:val="6"/>
        </w:numPr>
        <w:ind w:hanging="324"/>
        <w:jc w:val="both"/>
        <w:rPr>
          <w:lang w:eastAsia="ja-JP"/>
        </w:rPr>
      </w:pPr>
      <w:r>
        <w:rPr>
          <w:lang w:eastAsia="ja-JP"/>
        </w:rPr>
        <w:t xml:space="preserve">Other pre-approved PIR options </w:t>
      </w:r>
      <w:r w:rsidR="006B45DE">
        <w:rPr>
          <w:lang w:eastAsia="ja-JP"/>
        </w:rPr>
        <w:t xml:space="preserve">or Institutes </w:t>
      </w:r>
      <w:r>
        <w:rPr>
          <w:lang w:eastAsia="ja-JP"/>
        </w:rPr>
        <w:t xml:space="preserve">as listed in </w:t>
      </w:r>
      <w:r w:rsidR="000637B6">
        <w:rPr>
          <w:lang w:eastAsia="ja-JP"/>
        </w:rPr>
        <w:t xml:space="preserve">the previous </w:t>
      </w:r>
      <w:r>
        <w:rPr>
          <w:lang w:eastAsia="ja-JP"/>
        </w:rPr>
        <w:t xml:space="preserve">spring by the School </w:t>
      </w:r>
      <w:r w:rsidR="00FA641E">
        <w:rPr>
          <w:lang w:eastAsia="ja-JP"/>
        </w:rPr>
        <w:t>District</w:t>
      </w:r>
      <w:r>
        <w:rPr>
          <w:lang w:eastAsia="ja-JP"/>
        </w:rPr>
        <w:t>.</w:t>
      </w:r>
      <w:r w:rsidR="006B45DE">
        <w:rPr>
          <w:lang w:eastAsia="ja-JP"/>
        </w:rPr>
        <w:t xml:space="preserve">  Some options may require longer time commitments tha</w:t>
      </w:r>
      <w:r w:rsidR="00FB1395">
        <w:rPr>
          <w:lang w:eastAsia="ja-JP"/>
        </w:rPr>
        <w:t>n</w:t>
      </w:r>
      <w:r w:rsidR="006B45DE">
        <w:rPr>
          <w:lang w:eastAsia="ja-JP"/>
        </w:rPr>
        <w:t xml:space="preserve"> the minimum 12 hours required for typical </w:t>
      </w:r>
      <w:r w:rsidR="00FA641E">
        <w:rPr>
          <w:lang w:eastAsia="ja-JP"/>
        </w:rPr>
        <w:t>District</w:t>
      </w:r>
      <w:r w:rsidR="006B45DE">
        <w:rPr>
          <w:lang w:eastAsia="ja-JP"/>
        </w:rPr>
        <w:t xml:space="preserve"> trainings.</w:t>
      </w:r>
      <w:r w:rsidR="003C564B">
        <w:rPr>
          <w:lang w:eastAsia="ja-JP"/>
        </w:rPr>
        <w:t xml:space="preserve">  Possible examples of these options include:</w:t>
      </w:r>
    </w:p>
    <w:p w:rsidR="003C564B" w:rsidRDefault="003C564B" w:rsidP="002C7C05">
      <w:pPr>
        <w:numPr>
          <w:ilvl w:val="2"/>
          <w:numId w:val="6"/>
        </w:numPr>
        <w:jc w:val="both"/>
        <w:rPr>
          <w:lang w:eastAsia="ja-JP"/>
        </w:rPr>
      </w:pPr>
      <w:r>
        <w:rPr>
          <w:lang w:eastAsia="ja-JP"/>
        </w:rPr>
        <w:t>Montana Behavior Initiative (MBI) - 2</w:t>
      </w:r>
      <w:r w:rsidR="00765ED6">
        <w:rPr>
          <w:lang w:eastAsia="ja-JP"/>
        </w:rPr>
        <w:t xml:space="preserve"> days for each Optional Teachers</w:t>
      </w:r>
      <w:r w:rsidR="00EE6536">
        <w:rPr>
          <w:lang w:eastAsia="ja-JP"/>
        </w:rPr>
        <w:t>’</w:t>
      </w:r>
      <w:r w:rsidR="00765ED6">
        <w:rPr>
          <w:lang w:eastAsia="ja-JP"/>
        </w:rPr>
        <w:t xml:space="preserve"> Convention </w:t>
      </w:r>
      <w:r>
        <w:rPr>
          <w:lang w:eastAsia="ja-JP"/>
        </w:rPr>
        <w:t>Day</w:t>
      </w:r>
      <w:r w:rsidR="00EE6536">
        <w:rPr>
          <w:lang w:eastAsia="ja-JP"/>
        </w:rPr>
        <w:t>.</w:t>
      </w:r>
    </w:p>
    <w:p w:rsidR="003C564B" w:rsidRDefault="003C564B" w:rsidP="002C7C05">
      <w:pPr>
        <w:numPr>
          <w:ilvl w:val="2"/>
          <w:numId w:val="6"/>
        </w:numPr>
        <w:jc w:val="both"/>
        <w:rPr>
          <w:lang w:eastAsia="ja-JP"/>
        </w:rPr>
      </w:pPr>
      <w:r>
        <w:rPr>
          <w:lang w:eastAsia="ja-JP"/>
        </w:rPr>
        <w:t>Summer Curriculum &amp; Assessment Work – up</w:t>
      </w:r>
      <w:r w:rsidR="00DD0133">
        <w:rPr>
          <w:lang w:eastAsia="ja-JP"/>
        </w:rPr>
        <w:t xml:space="preserve"> </w:t>
      </w:r>
      <w:r>
        <w:rPr>
          <w:lang w:eastAsia="ja-JP"/>
        </w:rPr>
        <w:t>to 1 day of team work allowed when scheduled by an administrator.</w:t>
      </w:r>
    </w:p>
    <w:p w:rsidR="003C564B" w:rsidRDefault="003C564B" w:rsidP="002C7C05">
      <w:pPr>
        <w:numPr>
          <w:ilvl w:val="2"/>
          <w:numId w:val="6"/>
        </w:numPr>
        <w:jc w:val="both"/>
        <w:rPr>
          <w:lang w:eastAsia="ja-JP"/>
        </w:rPr>
      </w:pPr>
      <w:r>
        <w:rPr>
          <w:lang w:eastAsia="ja-JP"/>
        </w:rPr>
        <w:t>Montana Coaches Clinic (MCA) in August</w:t>
      </w:r>
      <w:r w:rsidR="00EE6536">
        <w:rPr>
          <w:lang w:eastAsia="ja-JP"/>
        </w:rPr>
        <w:t>.</w:t>
      </w:r>
    </w:p>
    <w:p w:rsidR="00E40761" w:rsidRDefault="00D71865" w:rsidP="00677B23">
      <w:pPr>
        <w:numPr>
          <w:ilvl w:val="1"/>
          <w:numId w:val="6"/>
        </w:numPr>
        <w:ind w:hanging="324"/>
        <w:jc w:val="both"/>
        <w:rPr>
          <w:lang w:eastAsia="ja-JP"/>
        </w:rPr>
      </w:pPr>
      <w:r>
        <w:rPr>
          <w:lang w:eastAsia="ja-JP"/>
        </w:rPr>
        <w:t xml:space="preserve">Other </w:t>
      </w:r>
      <w:r w:rsidR="00765ED6" w:rsidRPr="00EE6536">
        <w:rPr>
          <w:u w:val="single"/>
          <w:lang w:eastAsia="ja-JP"/>
        </w:rPr>
        <w:t>professional</w:t>
      </w:r>
      <w:r w:rsidR="00765ED6">
        <w:rPr>
          <w:lang w:eastAsia="ja-JP"/>
        </w:rPr>
        <w:t xml:space="preserve"> trainings that are </w:t>
      </w:r>
      <w:r w:rsidR="00FA641E">
        <w:rPr>
          <w:lang w:eastAsia="ja-JP"/>
        </w:rPr>
        <w:t>District</w:t>
      </w:r>
      <w:r w:rsidR="00765ED6">
        <w:rPr>
          <w:lang w:eastAsia="ja-JP"/>
        </w:rPr>
        <w:t xml:space="preserve"> goal-related</w:t>
      </w:r>
      <w:r>
        <w:rPr>
          <w:lang w:eastAsia="ja-JP"/>
        </w:rPr>
        <w:t>,</w:t>
      </w:r>
      <w:r w:rsidR="00E40761">
        <w:rPr>
          <w:lang w:eastAsia="ja-JP"/>
        </w:rPr>
        <w:t xml:space="preserve"> </w:t>
      </w:r>
      <w:r w:rsidR="000637B6">
        <w:rPr>
          <w:lang w:eastAsia="ja-JP"/>
        </w:rPr>
        <w:t xml:space="preserve">assuming </w:t>
      </w:r>
      <w:r w:rsidR="00E40761">
        <w:rPr>
          <w:lang w:eastAsia="ja-JP"/>
        </w:rPr>
        <w:t>they meet the following guidelines:</w:t>
      </w:r>
    </w:p>
    <w:p w:rsidR="001040AD" w:rsidRDefault="001040AD" w:rsidP="00677B23">
      <w:pPr>
        <w:numPr>
          <w:ilvl w:val="2"/>
          <w:numId w:val="6"/>
        </w:numPr>
        <w:jc w:val="both"/>
        <w:rPr>
          <w:lang w:eastAsia="ja-JP"/>
        </w:rPr>
      </w:pPr>
      <w:r>
        <w:t>The staf</w:t>
      </w:r>
      <w:r w:rsidR="00EC444D">
        <w:t xml:space="preserve">f member </w:t>
      </w:r>
      <w:r w:rsidR="003201D7">
        <w:t>determines the professional</w:t>
      </w:r>
      <w:r w:rsidR="00EC444D">
        <w:t xml:space="preserve"> goal(s) </w:t>
      </w:r>
      <w:r w:rsidR="003201D7">
        <w:t>the</w:t>
      </w:r>
      <w:r>
        <w:t xml:space="preserve"> training impact</w:t>
      </w:r>
      <w:r w:rsidR="003201D7">
        <w:t>s and how</w:t>
      </w:r>
      <w:r>
        <w:t xml:space="preserve"> </w:t>
      </w:r>
      <w:r w:rsidR="00EC444D">
        <w:t xml:space="preserve">attendance at </w:t>
      </w:r>
      <w:r>
        <w:t>th</w:t>
      </w:r>
      <w:r w:rsidR="003201D7">
        <w:t>e</w:t>
      </w:r>
      <w:r>
        <w:t xml:space="preserve"> training </w:t>
      </w:r>
      <w:r w:rsidR="00EC444D">
        <w:t>impact</w:t>
      </w:r>
      <w:r w:rsidR="003201D7">
        <w:t>s their</w:t>
      </w:r>
      <w:r>
        <w:t xml:space="preserve"> classroom instruction</w:t>
      </w:r>
      <w:r w:rsidR="003201D7">
        <w:t>.</w:t>
      </w:r>
      <w:r w:rsidRPr="001040AD">
        <w:t xml:space="preserve"> </w:t>
      </w:r>
    </w:p>
    <w:p w:rsidR="000637B6" w:rsidRDefault="000637B6" w:rsidP="00677B23">
      <w:pPr>
        <w:numPr>
          <w:ilvl w:val="2"/>
          <w:numId w:val="6"/>
        </w:numPr>
        <w:jc w:val="both"/>
        <w:rPr>
          <w:lang w:eastAsia="ja-JP"/>
        </w:rPr>
      </w:pPr>
      <w:r>
        <w:rPr>
          <w:lang w:eastAsia="ja-JP"/>
        </w:rPr>
        <w:t>The staff member provide</w:t>
      </w:r>
      <w:r w:rsidR="00B70F3F">
        <w:rPr>
          <w:lang w:eastAsia="ja-JP"/>
        </w:rPr>
        <w:t>s</w:t>
      </w:r>
      <w:r>
        <w:rPr>
          <w:lang w:eastAsia="ja-JP"/>
        </w:rPr>
        <w:t xml:space="preserve"> a full agenda of the training with descriptions of the training and the scheduled times.</w:t>
      </w:r>
    </w:p>
    <w:p w:rsidR="00EC444D" w:rsidRDefault="00EC444D" w:rsidP="00677B23">
      <w:pPr>
        <w:numPr>
          <w:ilvl w:val="2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The training specifically meets a building or </w:t>
      </w:r>
      <w:r w:rsidR="00FA641E">
        <w:rPr>
          <w:lang w:eastAsia="ja-JP"/>
        </w:rPr>
        <w:t>District</w:t>
      </w:r>
      <w:r>
        <w:rPr>
          <w:lang w:eastAsia="ja-JP"/>
        </w:rPr>
        <w:t xml:space="preserve"> wide improvement goal.</w:t>
      </w:r>
    </w:p>
    <w:p w:rsidR="00EC444D" w:rsidRDefault="00EC444D" w:rsidP="00677B23">
      <w:pPr>
        <w:numPr>
          <w:ilvl w:val="2"/>
          <w:numId w:val="6"/>
        </w:numPr>
        <w:jc w:val="both"/>
      </w:pPr>
      <w:r>
        <w:rPr>
          <w:lang w:eastAsia="ja-JP"/>
        </w:rPr>
        <w:lastRenderedPageBreak/>
        <w:t xml:space="preserve">The training occurs after the last day of the previous school year and </w:t>
      </w:r>
      <w:r w:rsidR="00677B23" w:rsidRPr="00677B23">
        <w:rPr>
          <w:lang w:eastAsia="ja-JP"/>
        </w:rPr>
        <w:t>must be completed prior to May 15</w:t>
      </w:r>
      <w:r w:rsidR="00677B23" w:rsidRPr="00677B23">
        <w:rPr>
          <w:vertAlign w:val="superscript"/>
          <w:lang w:eastAsia="ja-JP"/>
        </w:rPr>
        <w:t>th</w:t>
      </w:r>
      <w:r w:rsidR="00677B23">
        <w:rPr>
          <w:lang w:eastAsia="ja-JP"/>
        </w:rPr>
        <w:t xml:space="preserve"> of the current school year</w:t>
      </w:r>
      <w:r w:rsidR="00677B23" w:rsidRPr="00677B23">
        <w:rPr>
          <w:lang w:eastAsia="ja-JP"/>
        </w:rPr>
        <w:t xml:space="preserve"> to avoid payroll deduction</w:t>
      </w:r>
      <w:r>
        <w:rPr>
          <w:lang w:eastAsia="ja-JP"/>
        </w:rPr>
        <w:t>.</w:t>
      </w:r>
    </w:p>
    <w:p w:rsidR="00DA6C1F" w:rsidRPr="00A346B6" w:rsidRDefault="004C2CC5" w:rsidP="00677B23">
      <w:pPr>
        <w:numPr>
          <w:ilvl w:val="2"/>
          <w:numId w:val="6"/>
        </w:numPr>
        <w:jc w:val="both"/>
        <w:rPr>
          <w:strike/>
          <w:lang w:eastAsia="ja-JP"/>
        </w:rPr>
      </w:pPr>
      <w:r w:rsidRPr="00A346B6">
        <w:rPr>
          <w:lang w:eastAsia="ja-JP"/>
        </w:rPr>
        <w:t>The training must</w:t>
      </w:r>
      <w:r w:rsidR="00AB7D06" w:rsidRPr="00A346B6">
        <w:rPr>
          <w:lang w:eastAsia="ja-JP"/>
        </w:rPr>
        <w:t xml:space="preserve"> </w:t>
      </w:r>
      <w:r w:rsidRPr="00A346B6">
        <w:rPr>
          <w:lang w:eastAsia="ja-JP"/>
        </w:rPr>
        <w:t xml:space="preserve">be </w:t>
      </w:r>
      <w:r w:rsidR="002714D7" w:rsidRPr="00A346B6">
        <w:rPr>
          <w:lang w:eastAsia="ja-JP"/>
        </w:rPr>
        <w:t>pre-</w:t>
      </w:r>
      <w:r w:rsidR="00D71865" w:rsidRPr="00A346B6">
        <w:rPr>
          <w:lang w:eastAsia="ja-JP"/>
        </w:rPr>
        <w:t xml:space="preserve">approved by the building </w:t>
      </w:r>
      <w:r w:rsidR="00FA641E" w:rsidRPr="00A346B6">
        <w:rPr>
          <w:lang w:eastAsia="ja-JP"/>
        </w:rPr>
        <w:t>Principal</w:t>
      </w:r>
      <w:r w:rsidR="000637B6" w:rsidRPr="00A346B6">
        <w:rPr>
          <w:lang w:eastAsia="ja-JP"/>
        </w:rPr>
        <w:t xml:space="preserve"> and</w:t>
      </w:r>
      <w:r w:rsidR="00A574F0" w:rsidRPr="00A346B6">
        <w:rPr>
          <w:lang w:eastAsia="ja-JP"/>
        </w:rPr>
        <w:t>/or</w:t>
      </w:r>
      <w:r w:rsidR="000637B6" w:rsidRPr="00A346B6">
        <w:rPr>
          <w:lang w:eastAsia="ja-JP"/>
        </w:rPr>
        <w:t xml:space="preserve"> the </w:t>
      </w:r>
      <w:r w:rsidR="00B70F3F" w:rsidRPr="00A346B6">
        <w:rPr>
          <w:lang w:eastAsia="ja-JP"/>
        </w:rPr>
        <w:t>S</w:t>
      </w:r>
      <w:r w:rsidR="000637B6" w:rsidRPr="00A346B6">
        <w:rPr>
          <w:lang w:eastAsia="ja-JP"/>
        </w:rPr>
        <w:t>uperintendent</w:t>
      </w:r>
      <w:r w:rsidR="00A574F0" w:rsidRPr="00A346B6">
        <w:rPr>
          <w:lang w:eastAsia="ja-JP"/>
        </w:rPr>
        <w:t>. This includes any summer workshop</w:t>
      </w:r>
      <w:r w:rsidR="00792ED0" w:rsidRPr="00A346B6">
        <w:rPr>
          <w:lang w:eastAsia="ja-JP"/>
        </w:rPr>
        <w:t>, webinar,</w:t>
      </w:r>
      <w:r w:rsidR="00A574F0" w:rsidRPr="00A346B6">
        <w:rPr>
          <w:lang w:eastAsia="ja-JP"/>
        </w:rPr>
        <w:t xml:space="preserve"> </w:t>
      </w:r>
      <w:r w:rsidR="00792ED0" w:rsidRPr="00A346B6">
        <w:rPr>
          <w:lang w:eastAsia="ja-JP"/>
        </w:rPr>
        <w:t xml:space="preserve">online learning opportunities </w:t>
      </w:r>
      <w:r w:rsidR="00A574F0" w:rsidRPr="00A346B6">
        <w:rPr>
          <w:lang w:eastAsia="ja-JP"/>
        </w:rPr>
        <w:t>or course work</w:t>
      </w:r>
      <w:r w:rsidR="00D64ED3" w:rsidRPr="00A346B6">
        <w:rPr>
          <w:lang w:eastAsia="ja-JP"/>
        </w:rPr>
        <w:t xml:space="preserve"> that the certified staff </w:t>
      </w:r>
      <w:r w:rsidR="00792ED0" w:rsidRPr="00A346B6">
        <w:rPr>
          <w:lang w:eastAsia="ja-JP"/>
        </w:rPr>
        <w:t xml:space="preserve">member </w:t>
      </w:r>
      <w:r w:rsidR="00D64ED3" w:rsidRPr="00A346B6">
        <w:rPr>
          <w:lang w:eastAsia="ja-JP"/>
        </w:rPr>
        <w:t>would like to use as their optional PIR days</w:t>
      </w:r>
      <w:r w:rsidR="00A574F0" w:rsidRPr="00A346B6">
        <w:rPr>
          <w:lang w:eastAsia="ja-JP"/>
        </w:rPr>
        <w:t>.</w:t>
      </w:r>
      <w:r w:rsidR="001040AD" w:rsidRPr="00A346B6">
        <w:rPr>
          <w:lang w:eastAsia="ja-JP"/>
        </w:rPr>
        <w:t xml:space="preserve"> </w:t>
      </w:r>
    </w:p>
    <w:p w:rsidR="001040AD" w:rsidRDefault="00D71865" w:rsidP="00677B23">
      <w:pPr>
        <w:numPr>
          <w:ilvl w:val="2"/>
          <w:numId w:val="6"/>
        </w:numPr>
        <w:spacing w:after="120"/>
        <w:jc w:val="both"/>
      </w:pPr>
      <w:r>
        <w:rPr>
          <w:lang w:eastAsia="ja-JP"/>
        </w:rPr>
        <w:t xml:space="preserve">The training does not violate restrictions listed in the PIR Option </w:t>
      </w:r>
      <w:r w:rsidR="000637B6">
        <w:rPr>
          <w:lang w:eastAsia="ja-JP"/>
        </w:rPr>
        <w:t>r</w:t>
      </w:r>
      <w:r>
        <w:rPr>
          <w:lang w:eastAsia="ja-JP"/>
        </w:rPr>
        <w:t>estriction section below.</w:t>
      </w:r>
      <w:r w:rsidR="001040AD" w:rsidRPr="001040AD">
        <w:t xml:space="preserve"> </w:t>
      </w:r>
    </w:p>
    <w:p w:rsidR="000637B6" w:rsidRDefault="000637B6" w:rsidP="00677B23">
      <w:pPr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 xml:space="preserve">In addition to the previous expectations, the </w:t>
      </w:r>
      <w:r w:rsidR="00B70F3F">
        <w:rPr>
          <w:lang w:eastAsia="ja-JP"/>
        </w:rPr>
        <w:t>S</w:t>
      </w:r>
      <w:r>
        <w:rPr>
          <w:lang w:eastAsia="ja-JP"/>
        </w:rPr>
        <w:t xml:space="preserve">chool </w:t>
      </w:r>
      <w:r w:rsidR="00FA641E">
        <w:rPr>
          <w:lang w:eastAsia="ja-JP"/>
        </w:rPr>
        <w:t>District</w:t>
      </w:r>
      <w:r>
        <w:rPr>
          <w:lang w:eastAsia="ja-JP"/>
        </w:rPr>
        <w:t xml:space="preserve"> expects each professional staff member</w:t>
      </w:r>
      <w:r w:rsidR="00BD1760">
        <w:rPr>
          <w:lang w:eastAsia="ja-JP"/>
        </w:rPr>
        <w:t>’</w:t>
      </w:r>
      <w:r>
        <w:rPr>
          <w:lang w:eastAsia="ja-JP"/>
        </w:rPr>
        <w:t xml:space="preserve">s </w:t>
      </w:r>
      <w:r w:rsidR="000A3D27">
        <w:rPr>
          <w:lang w:eastAsia="ja-JP"/>
        </w:rPr>
        <w:t>Teachers’ Convention</w:t>
      </w:r>
      <w:r>
        <w:rPr>
          <w:lang w:eastAsia="ja-JP"/>
        </w:rPr>
        <w:t xml:space="preserve"> Day(s) or PIR Option Day(s) </w:t>
      </w:r>
      <w:r w:rsidR="00B70F3F">
        <w:rPr>
          <w:lang w:eastAsia="ja-JP"/>
        </w:rPr>
        <w:t>to</w:t>
      </w:r>
      <w:r>
        <w:rPr>
          <w:lang w:eastAsia="ja-JP"/>
        </w:rPr>
        <w:t>:</w:t>
      </w:r>
    </w:p>
    <w:p w:rsidR="00A574F0" w:rsidRPr="00A346B6" w:rsidRDefault="000637B6" w:rsidP="00A346B6">
      <w:pPr>
        <w:numPr>
          <w:ilvl w:val="1"/>
          <w:numId w:val="6"/>
        </w:numPr>
        <w:ind w:hanging="324"/>
        <w:jc w:val="both"/>
        <w:rPr>
          <w:lang w:eastAsia="ja-JP"/>
        </w:rPr>
      </w:pPr>
      <w:r>
        <w:rPr>
          <w:lang w:eastAsia="ja-JP"/>
        </w:rPr>
        <w:t xml:space="preserve">Include a </w:t>
      </w:r>
      <w:r w:rsidRPr="006B45DE">
        <w:rPr>
          <w:u w:val="single"/>
          <w:lang w:eastAsia="ja-JP"/>
        </w:rPr>
        <w:t>minimum</w:t>
      </w:r>
      <w:r>
        <w:rPr>
          <w:lang w:eastAsia="ja-JP"/>
        </w:rPr>
        <w:t xml:space="preserve"> of 12 hours of teacher training</w:t>
      </w:r>
      <w:r w:rsidR="006B45DE">
        <w:rPr>
          <w:lang w:eastAsia="ja-JP"/>
        </w:rPr>
        <w:t xml:space="preserve"> credit</w:t>
      </w:r>
      <w:r>
        <w:rPr>
          <w:lang w:eastAsia="ja-JP"/>
        </w:rPr>
        <w:t xml:space="preserve">; all of which must occur outside </w:t>
      </w:r>
      <w:r w:rsidR="00FB1395">
        <w:rPr>
          <w:lang w:eastAsia="ja-JP"/>
        </w:rPr>
        <w:t>of the</w:t>
      </w:r>
      <w:r>
        <w:rPr>
          <w:lang w:eastAsia="ja-JP"/>
        </w:rPr>
        <w:t xml:space="preserve"> regular PI</w:t>
      </w:r>
      <w:r w:rsidR="00FB1395">
        <w:rPr>
          <w:lang w:eastAsia="ja-JP"/>
        </w:rPr>
        <w:t>R</w:t>
      </w:r>
      <w:r>
        <w:rPr>
          <w:lang w:eastAsia="ja-JP"/>
        </w:rPr>
        <w:t xml:space="preserve"> school day</w:t>
      </w:r>
      <w:r w:rsidR="00FB1395">
        <w:rPr>
          <w:lang w:eastAsia="ja-JP"/>
        </w:rPr>
        <w:t>s</w:t>
      </w:r>
      <w:r>
        <w:rPr>
          <w:lang w:eastAsia="ja-JP"/>
        </w:rPr>
        <w:t xml:space="preserve"> and outside of the regular bargained work day.</w:t>
      </w:r>
    </w:p>
    <w:p w:rsidR="006B45DE" w:rsidRDefault="000637B6" w:rsidP="00677B23">
      <w:pPr>
        <w:numPr>
          <w:ilvl w:val="1"/>
          <w:numId w:val="6"/>
        </w:numPr>
        <w:ind w:hanging="324"/>
        <w:jc w:val="both"/>
        <w:rPr>
          <w:lang w:eastAsia="ja-JP"/>
        </w:rPr>
      </w:pPr>
      <w:r>
        <w:rPr>
          <w:lang w:eastAsia="ja-JP"/>
        </w:rPr>
        <w:t xml:space="preserve">Meet all prior approval requirements of the </w:t>
      </w:r>
      <w:r w:rsidR="00FA641E">
        <w:rPr>
          <w:lang w:eastAsia="ja-JP"/>
        </w:rPr>
        <w:t>District</w:t>
      </w:r>
      <w:r w:rsidR="006B45DE">
        <w:rPr>
          <w:lang w:eastAsia="ja-JP"/>
        </w:rPr>
        <w:t>.</w:t>
      </w:r>
    </w:p>
    <w:p w:rsidR="000637B6" w:rsidRDefault="000637B6" w:rsidP="00677B23">
      <w:pPr>
        <w:numPr>
          <w:ilvl w:val="1"/>
          <w:numId w:val="6"/>
        </w:numPr>
        <w:spacing w:after="120"/>
        <w:ind w:hanging="324"/>
        <w:jc w:val="both"/>
        <w:rPr>
          <w:lang w:eastAsia="ja-JP"/>
        </w:rPr>
      </w:pPr>
      <w:r>
        <w:rPr>
          <w:lang w:eastAsia="ja-JP"/>
        </w:rPr>
        <w:t xml:space="preserve">Meet all other </w:t>
      </w:r>
      <w:r w:rsidR="00FA641E">
        <w:rPr>
          <w:lang w:eastAsia="ja-JP"/>
        </w:rPr>
        <w:t>District</w:t>
      </w:r>
      <w:r>
        <w:rPr>
          <w:lang w:eastAsia="ja-JP"/>
        </w:rPr>
        <w:t xml:space="preserve"> PIR expectations.</w:t>
      </w:r>
    </w:p>
    <w:p w:rsidR="00BD735A" w:rsidRDefault="001040AD" w:rsidP="00677B23">
      <w:pPr>
        <w:numPr>
          <w:ilvl w:val="0"/>
          <w:numId w:val="6"/>
        </w:numPr>
        <w:jc w:val="both"/>
        <w:rPr>
          <w:lang w:eastAsia="ja-JP"/>
        </w:rPr>
      </w:pPr>
      <w:r>
        <w:rPr>
          <w:lang w:eastAsia="ja-JP"/>
        </w:rPr>
        <w:t>Restrictions</w:t>
      </w:r>
      <w:r w:rsidRPr="006B45DE">
        <w:rPr>
          <w:lang w:eastAsia="ja-JP"/>
        </w:rPr>
        <w:t xml:space="preserve"> </w:t>
      </w:r>
      <w:r>
        <w:rPr>
          <w:lang w:eastAsia="ja-JP"/>
        </w:rPr>
        <w:t xml:space="preserve">to </w:t>
      </w:r>
      <w:r w:rsidR="000A3D27">
        <w:rPr>
          <w:lang w:eastAsia="ja-JP"/>
        </w:rPr>
        <w:t>Teachers’ Convention</w:t>
      </w:r>
      <w:r w:rsidR="00D71865">
        <w:rPr>
          <w:lang w:eastAsia="ja-JP"/>
        </w:rPr>
        <w:t xml:space="preserve"> Day</w:t>
      </w:r>
      <w:r>
        <w:rPr>
          <w:lang w:eastAsia="ja-JP"/>
        </w:rPr>
        <w:t>(s)</w:t>
      </w:r>
      <w:r w:rsidR="00D71865">
        <w:rPr>
          <w:lang w:eastAsia="ja-JP"/>
        </w:rPr>
        <w:t xml:space="preserve"> or PIR Optio</w:t>
      </w:r>
      <w:r w:rsidR="006B45DE">
        <w:rPr>
          <w:lang w:eastAsia="ja-JP"/>
        </w:rPr>
        <w:t>n</w:t>
      </w:r>
      <w:r>
        <w:rPr>
          <w:lang w:eastAsia="ja-JP"/>
        </w:rPr>
        <w:t xml:space="preserve"> Day(s)</w:t>
      </w:r>
      <w:r w:rsidR="006B45DE">
        <w:rPr>
          <w:lang w:eastAsia="ja-JP"/>
        </w:rPr>
        <w:t xml:space="preserve"> - Professional staff will not be allowed to use </w:t>
      </w:r>
      <w:r>
        <w:rPr>
          <w:lang w:eastAsia="ja-JP"/>
        </w:rPr>
        <w:t xml:space="preserve">an </w:t>
      </w:r>
      <w:r w:rsidR="006B45DE">
        <w:rPr>
          <w:lang w:eastAsia="ja-JP"/>
        </w:rPr>
        <w:t>opti</w:t>
      </w:r>
      <w:r>
        <w:rPr>
          <w:lang w:eastAsia="ja-JP"/>
        </w:rPr>
        <w:t>on</w:t>
      </w:r>
      <w:r w:rsidR="006B45DE">
        <w:rPr>
          <w:lang w:eastAsia="ja-JP"/>
        </w:rPr>
        <w:t xml:space="preserve"> for </w:t>
      </w:r>
      <w:r w:rsidR="000A3D27">
        <w:rPr>
          <w:lang w:eastAsia="ja-JP"/>
        </w:rPr>
        <w:t>Optional Teachers’ Convention Day</w:t>
      </w:r>
      <w:r w:rsidR="006B45DE">
        <w:rPr>
          <w:lang w:eastAsia="ja-JP"/>
        </w:rPr>
        <w:t xml:space="preserve"> credit:</w:t>
      </w:r>
    </w:p>
    <w:p w:rsidR="002F1D91" w:rsidRDefault="006B45DE" w:rsidP="00677B23">
      <w:pPr>
        <w:numPr>
          <w:ilvl w:val="1"/>
          <w:numId w:val="6"/>
        </w:numPr>
        <w:ind w:hanging="324"/>
        <w:jc w:val="both"/>
        <w:rPr>
          <w:lang w:eastAsia="ja-JP"/>
        </w:rPr>
      </w:pPr>
      <w:r>
        <w:rPr>
          <w:lang w:eastAsia="ja-JP"/>
        </w:rPr>
        <w:t>W</w:t>
      </w:r>
      <w:r w:rsidR="002F1D91">
        <w:rPr>
          <w:lang w:eastAsia="ja-JP"/>
        </w:rPr>
        <w:t xml:space="preserve">hen the </w:t>
      </w:r>
      <w:r w:rsidR="00FA641E">
        <w:rPr>
          <w:lang w:eastAsia="ja-JP"/>
        </w:rPr>
        <w:t>District</w:t>
      </w:r>
      <w:r w:rsidR="002F1D91">
        <w:rPr>
          <w:lang w:eastAsia="ja-JP"/>
        </w:rPr>
        <w:t xml:space="preserve"> is paying for all </w:t>
      </w:r>
      <w:r w:rsidR="002F1D91" w:rsidRPr="003201D7">
        <w:rPr>
          <w:u w:val="single"/>
          <w:lang w:eastAsia="ja-JP"/>
        </w:rPr>
        <w:t>or</w:t>
      </w:r>
      <w:r w:rsidR="002F1D91">
        <w:rPr>
          <w:lang w:eastAsia="ja-JP"/>
        </w:rPr>
        <w:t xml:space="preserve"> </w:t>
      </w:r>
      <w:r w:rsidR="002F1D91" w:rsidRPr="003201D7">
        <w:rPr>
          <w:u w:val="single"/>
          <w:lang w:eastAsia="ja-JP"/>
        </w:rPr>
        <w:t>part</w:t>
      </w:r>
      <w:r w:rsidR="002F1D91">
        <w:rPr>
          <w:lang w:eastAsia="ja-JP"/>
        </w:rPr>
        <w:t xml:space="preserve"> of the </w:t>
      </w:r>
      <w:r w:rsidR="003E44EE">
        <w:rPr>
          <w:lang w:eastAsia="ja-JP"/>
        </w:rPr>
        <w:t xml:space="preserve">registration and/or expenses.  The one exception here is MBI which requires a </w:t>
      </w:r>
      <w:r w:rsidR="003201D7">
        <w:rPr>
          <w:lang w:eastAsia="ja-JP"/>
        </w:rPr>
        <w:t>week-long</w:t>
      </w:r>
      <w:r w:rsidR="003E44EE">
        <w:rPr>
          <w:lang w:eastAsia="ja-JP"/>
        </w:rPr>
        <w:t xml:space="preserve"> commitment from the </w:t>
      </w:r>
      <w:r w:rsidR="00BF6FE6">
        <w:rPr>
          <w:lang w:eastAsia="ja-JP"/>
        </w:rPr>
        <w:t>teacher,</w:t>
      </w:r>
      <w:r w:rsidR="003E44EE">
        <w:rPr>
          <w:lang w:eastAsia="ja-JP"/>
        </w:rPr>
        <w:t xml:space="preserve"> may not be available to all</w:t>
      </w:r>
      <w:r w:rsidR="00BF6FE6">
        <w:rPr>
          <w:lang w:eastAsia="ja-JP"/>
        </w:rPr>
        <w:t>,</w:t>
      </w:r>
      <w:r w:rsidR="003E44EE">
        <w:rPr>
          <w:lang w:eastAsia="ja-JP"/>
        </w:rPr>
        <w:t xml:space="preserve"> and is a long-term focus within the Lewistown Schools.</w:t>
      </w:r>
    </w:p>
    <w:p w:rsidR="00DA6C1F" w:rsidRDefault="006B45DE" w:rsidP="00677B23">
      <w:pPr>
        <w:numPr>
          <w:ilvl w:val="1"/>
          <w:numId w:val="6"/>
        </w:numPr>
        <w:ind w:hanging="324"/>
        <w:jc w:val="both"/>
        <w:rPr>
          <w:lang w:eastAsia="ja-JP"/>
        </w:rPr>
      </w:pPr>
      <w:r>
        <w:rPr>
          <w:lang w:eastAsia="ja-JP"/>
        </w:rPr>
        <w:t>I</w:t>
      </w:r>
      <w:r w:rsidR="00DA6C1F">
        <w:rPr>
          <w:lang w:eastAsia="ja-JP"/>
        </w:rPr>
        <w:t xml:space="preserve">f the staff member will ask for </w:t>
      </w:r>
      <w:r>
        <w:rPr>
          <w:lang w:eastAsia="ja-JP"/>
        </w:rPr>
        <w:t xml:space="preserve">staff development training </w:t>
      </w:r>
      <w:r w:rsidR="00DA6C1F">
        <w:rPr>
          <w:lang w:eastAsia="ja-JP"/>
        </w:rPr>
        <w:t>payment</w:t>
      </w:r>
      <w:r>
        <w:rPr>
          <w:lang w:eastAsia="ja-JP"/>
        </w:rPr>
        <w:t>,</w:t>
      </w:r>
      <w:r w:rsidR="00D71865">
        <w:rPr>
          <w:lang w:eastAsia="ja-JP"/>
        </w:rPr>
        <w:t xml:space="preserve"> as </w:t>
      </w:r>
      <w:r>
        <w:rPr>
          <w:lang w:eastAsia="ja-JP"/>
        </w:rPr>
        <w:t>per</w:t>
      </w:r>
      <w:r w:rsidR="00D71865">
        <w:rPr>
          <w:lang w:eastAsia="ja-JP"/>
        </w:rPr>
        <w:t xml:space="preserve"> the </w:t>
      </w:r>
      <w:r w:rsidR="00FA641E">
        <w:rPr>
          <w:lang w:eastAsia="ja-JP"/>
        </w:rPr>
        <w:t>District</w:t>
      </w:r>
      <w:r w:rsidR="00B70F3F">
        <w:rPr>
          <w:lang w:eastAsia="ja-JP"/>
        </w:rPr>
        <w:t>’</w:t>
      </w:r>
      <w:r w:rsidR="00D71865">
        <w:rPr>
          <w:lang w:eastAsia="ja-JP"/>
        </w:rPr>
        <w:t>s staff development program.</w:t>
      </w:r>
    </w:p>
    <w:p w:rsidR="002F1D91" w:rsidRPr="007D74FF" w:rsidRDefault="00BD735A" w:rsidP="00677B23">
      <w:pPr>
        <w:numPr>
          <w:ilvl w:val="1"/>
          <w:numId w:val="6"/>
        </w:numPr>
        <w:spacing w:after="120"/>
        <w:ind w:hanging="324"/>
        <w:jc w:val="both"/>
        <w:rPr>
          <w:lang w:eastAsia="ja-JP"/>
        </w:rPr>
      </w:pPr>
      <w:r>
        <w:rPr>
          <w:lang w:eastAsia="ja-JP"/>
        </w:rPr>
        <w:t xml:space="preserve">When the </w:t>
      </w:r>
      <w:r w:rsidR="001040AD">
        <w:rPr>
          <w:lang w:eastAsia="ja-JP"/>
        </w:rPr>
        <w:t xml:space="preserve">training will also provide college </w:t>
      </w:r>
      <w:r>
        <w:rPr>
          <w:lang w:eastAsia="ja-JP"/>
        </w:rPr>
        <w:t>c</w:t>
      </w:r>
      <w:r w:rsidR="002F1D91">
        <w:rPr>
          <w:lang w:eastAsia="ja-JP"/>
        </w:rPr>
        <w:t xml:space="preserve">redit that </w:t>
      </w:r>
      <w:r>
        <w:rPr>
          <w:lang w:eastAsia="ja-JP"/>
        </w:rPr>
        <w:t>is</w:t>
      </w:r>
      <w:r w:rsidR="001040AD">
        <w:rPr>
          <w:lang w:eastAsia="ja-JP"/>
        </w:rPr>
        <w:t xml:space="preserve">, or will </w:t>
      </w:r>
      <w:r w:rsidR="002F1D91">
        <w:rPr>
          <w:lang w:eastAsia="ja-JP"/>
        </w:rPr>
        <w:t>be</w:t>
      </w:r>
      <w:r w:rsidR="001040AD">
        <w:rPr>
          <w:lang w:eastAsia="ja-JP"/>
        </w:rPr>
        <w:t>,</w:t>
      </w:r>
      <w:r w:rsidR="002F1D91">
        <w:rPr>
          <w:lang w:eastAsia="ja-JP"/>
        </w:rPr>
        <w:t xml:space="preserve"> used </w:t>
      </w:r>
      <w:r w:rsidR="001040AD">
        <w:rPr>
          <w:lang w:eastAsia="ja-JP"/>
        </w:rPr>
        <w:t xml:space="preserve">for </w:t>
      </w:r>
      <w:r w:rsidR="002F1D91">
        <w:rPr>
          <w:lang w:eastAsia="ja-JP"/>
        </w:rPr>
        <w:t>move</w:t>
      </w:r>
      <w:r>
        <w:rPr>
          <w:lang w:eastAsia="ja-JP"/>
        </w:rPr>
        <w:t xml:space="preserve">ment </w:t>
      </w:r>
      <w:r w:rsidR="002F1D91" w:rsidRPr="007D74FF">
        <w:rPr>
          <w:lang w:eastAsia="ja-JP"/>
        </w:rPr>
        <w:t>on the salary schedule.</w:t>
      </w:r>
    </w:p>
    <w:p w:rsidR="007D74FF" w:rsidRPr="00A346B6" w:rsidRDefault="007D74FF" w:rsidP="007D74FF">
      <w:pPr>
        <w:numPr>
          <w:ilvl w:val="0"/>
          <w:numId w:val="6"/>
        </w:numPr>
        <w:spacing w:after="120"/>
        <w:jc w:val="both"/>
        <w:rPr>
          <w:lang w:eastAsia="ja-JP"/>
        </w:rPr>
      </w:pPr>
      <w:r w:rsidRPr="00A346B6">
        <w:rPr>
          <w:lang w:eastAsia="ja-JP"/>
        </w:rPr>
        <w:t xml:space="preserve">Certified staff member </w:t>
      </w:r>
      <w:r w:rsidRPr="00A346B6">
        <w:rPr>
          <w:u w:val="single"/>
          <w:lang w:eastAsia="ja-JP"/>
        </w:rPr>
        <w:t xml:space="preserve">must </w:t>
      </w:r>
      <w:r w:rsidRPr="00A346B6">
        <w:rPr>
          <w:lang w:eastAsia="ja-JP"/>
        </w:rPr>
        <w:t xml:space="preserve">turn in a certificate of completion or certificate of renewal units as verification for the minimum 12 hours of require professional development.  </w:t>
      </w:r>
    </w:p>
    <w:p w:rsidR="007D74FF" w:rsidRPr="00A346B6" w:rsidRDefault="007D74FF" w:rsidP="007D74FF">
      <w:pPr>
        <w:numPr>
          <w:ilvl w:val="0"/>
          <w:numId w:val="6"/>
        </w:numPr>
        <w:spacing w:after="120"/>
        <w:jc w:val="both"/>
        <w:rPr>
          <w:lang w:eastAsia="ja-JP"/>
        </w:rPr>
      </w:pPr>
      <w:r w:rsidRPr="00A346B6">
        <w:rPr>
          <w:color w:val="222222"/>
          <w:shd w:val="clear" w:color="auto" w:fill="FFFFFF"/>
        </w:rPr>
        <w:t>The Lewistown Public School’s professional staff development procedures will be reviewed by the PIR committee on a yearly basis to ensure the guidelines are meeting the needs of the school district and staff members.</w:t>
      </w:r>
    </w:p>
    <w:p w:rsidR="002F1D91" w:rsidRDefault="002F1D91" w:rsidP="00677B23">
      <w:pPr>
        <w:pStyle w:val="Heading3"/>
        <w:numPr>
          <w:ilvl w:val="0"/>
          <w:numId w:val="14"/>
        </w:numPr>
        <w:spacing w:before="360" w:after="120"/>
        <w:jc w:val="both"/>
        <w:rPr>
          <w:lang w:eastAsia="ja-JP"/>
        </w:rPr>
      </w:pPr>
      <w:r>
        <w:rPr>
          <w:lang w:eastAsia="ja-JP"/>
        </w:rPr>
        <w:t xml:space="preserve">Staff Development </w:t>
      </w:r>
      <w:r w:rsidR="006B45DE">
        <w:rPr>
          <w:lang w:eastAsia="ja-JP"/>
        </w:rPr>
        <w:t xml:space="preserve">Training </w:t>
      </w:r>
      <w:r>
        <w:rPr>
          <w:lang w:eastAsia="ja-JP"/>
        </w:rPr>
        <w:t>Opportunities</w:t>
      </w:r>
    </w:p>
    <w:p w:rsidR="002F1D91" w:rsidRDefault="002F1D91" w:rsidP="00677B23">
      <w:pPr>
        <w:spacing w:after="120"/>
        <w:jc w:val="both"/>
        <w:rPr>
          <w:lang w:eastAsia="ja-JP"/>
        </w:rPr>
      </w:pPr>
      <w:r>
        <w:rPr>
          <w:lang w:eastAsia="ja-JP"/>
        </w:rPr>
        <w:t xml:space="preserve">Staff </w:t>
      </w:r>
      <w:r w:rsidR="00ED4C34">
        <w:rPr>
          <w:lang w:eastAsia="ja-JP"/>
        </w:rPr>
        <w:t>d</w:t>
      </w:r>
      <w:r>
        <w:rPr>
          <w:lang w:eastAsia="ja-JP"/>
        </w:rPr>
        <w:t xml:space="preserve">evelopment </w:t>
      </w:r>
      <w:r w:rsidR="00ED4C34">
        <w:rPr>
          <w:lang w:eastAsia="ja-JP"/>
        </w:rPr>
        <w:t>t</w:t>
      </w:r>
      <w:r w:rsidR="006B45DE">
        <w:rPr>
          <w:lang w:eastAsia="ja-JP"/>
        </w:rPr>
        <w:t xml:space="preserve">raining </w:t>
      </w:r>
      <w:r w:rsidR="00ED4C34">
        <w:rPr>
          <w:lang w:eastAsia="ja-JP"/>
        </w:rPr>
        <w:t>o</w:t>
      </w:r>
      <w:r>
        <w:rPr>
          <w:lang w:eastAsia="ja-JP"/>
        </w:rPr>
        <w:t>pportunit</w:t>
      </w:r>
      <w:r w:rsidR="00ED4C34">
        <w:rPr>
          <w:lang w:eastAsia="ja-JP"/>
        </w:rPr>
        <w:t>i</w:t>
      </w:r>
      <w:r>
        <w:rPr>
          <w:lang w:eastAsia="ja-JP"/>
        </w:rPr>
        <w:t xml:space="preserve">es are activities that have been arranged by the </w:t>
      </w:r>
      <w:r w:rsidR="00FA641E">
        <w:rPr>
          <w:lang w:eastAsia="ja-JP"/>
        </w:rPr>
        <w:t>District</w:t>
      </w:r>
      <w:r>
        <w:rPr>
          <w:lang w:eastAsia="ja-JP"/>
        </w:rPr>
        <w:t xml:space="preserve"> to address specific needs as determined by the school staff to meet </w:t>
      </w:r>
      <w:r w:rsidR="00FA641E">
        <w:rPr>
          <w:lang w:eastAsia="ja-JP"/>
        </w:rPr>
        <w:t>District</w:t>
      </w:r>
      <w:r>
        <w:rPr>
          <w:lang w:eastAsia="ja-JP"/>
        </w:rPr>
        <w:t xml:space="preserve"> and </w:t>
      </w:r>
      <w:r w:rsidR="006B45DE">
        <w:rPr>
          <w:lang w:eastAsia="ja-JP"/>
        </w:rPr>
        <w:t>building level</w:t>
      </w:r>
      <w:r>
        <w:rPr>
          <w:lang w:eastAsia="ja-JP"/>
        </w:rPr>
        <w:t xml:space="preserve"> goals.  </w:t>
      </w:r>
      <w:r w:rsidR="008C3E53">
        <w:rPr>
          <w:lang w:eastAsia="ja-JP"/>
        </w:rPr>
        <w:t>While</w:t>
      </w:r>
      <w:r w:rsidR="00EE6536">
        <w:rPr>
          <w:lang w:eastAsia="ja-JP"/>
        </w:rPr>
        <w:t xml:space="preserve"> these opportunities work along-</w:t>
      </w:r>
      <w:r w:rsidR="008C3E53">
        <w:rPr>
          <w:lang w:eastAsia="ja-JP"/>
        </w:rPr>
        <w:t xml:space="preserve">side PIR Day trainings they will be considered separately from PIR training, therefore may not be used for PIR credit.  Staff development </w:t>
      </w:r>
      <w:r w:rsidR="00ED4C34">
        <w:rPr>
          <w:lang w:eastAsia="ja-JP"/>
        </w:rPr>
        <w:t xml:space="preserve">training </w:t>
      </w:r>
      <w:r w:rsidR="008C3E53">
        <w:rPr>
          <w:lang w:eastAsia="ja-JP"/>
        </w:rPr>
        <w:t>opportunity e</w:t>
      </w:r>
      <w:r>
        <w:rPr>
          <w:lang w:eastAsia="ja-JP"/>
        </w:rPr>
        <w:t>xamples may include but are not limited to:</w:t>
      </w:r>
    </w:p>
    <w:p w:rsidR="0029645D" w:rsidRDefault="0029645D" w:rsidP="00677B23">
      <w:pPr>
        <w:pStyle w:val="ListParagraph"/>
        <w:numPr>
          <w:ilvl w:val="0"/>
          <w:numId w:val="36"/>
        </w:numPr>
        <w:spacing w:after="120"/>
        <w:jc w:val="both"/>
        <w:rPr>
          <w:lang w:eastAsia="ja-JP"/>
        </w:rPr>
      </w:pPr>
      <w:r>
        <w:rPr>
          <w:lang w:eastAsia="ja-JP"/>
        </w:rPr>
        <w:t xml:space="preserve">Curriculum or assessment work as developed by the </w:t>
      </w:r>
      <w:r w:rsidR="00FA641E">
        <w:rPr>
          <w:lang w:eastAsia="ja-JP"/>
        </w:rPr>
        <w:t>District</w:t>
      </w:r>
      <w:r>
        <w:rPr>
          <w:lang w:eastAsia="ja-JP"/>
        </w:rPr>
        <w:t>.</w:t>
      </w:r>
    </w:p>
    <w:p w:rsidR="0029645D" w:rsidRDefault="0029645D" w:rsidP="00677B23">
      <w:pPr>
        <w:pStyle w:val="ListParagraph"/>
        <w:numPr>
          <w:ilvl w:val="0"/>
          <w:numId w:val="36"/>
        </w:numPr>
        <w:spacing w:after="120"/>
        <w:jc w:val="both"/>
        <w:rPr>
          <w:lang w:eastAsia="ja-JP"/>
        </w:rPr>
      </w:pPr>
      <w:r>
        <w:rPr>
          <w:lang w:eastAsia="ja-JP"/>
        </w:rPr>
        <w:t xml:space="preserve">Other opportunities available when funding allows and are developed and approved by the </w:t>
      </w:r>
      <w:r w:rsidR="00FA641E">
        <w:rPr>
          <w:lang w:eastAsia="ja-JP"/>
        </w:rPr>
        <w:t>District.  Possible examples include:</w:t>
      </w:r>
    </w:p>
    <w:p w:rsidR="002F1D91" w:rsidRDefault="002F1D91" w:rsidP="00677B23">
      <w:pPr>
        <w:pStyle w:val="ListParagraph"/>
        <w:numPr>
          <w:ilvl w:val="1"/>
          <w:numId w:val="36"/>
        </w:numPr>
        <w:spacing w:after="120"/>
        <w:ind w:left="1260"/>
        <w:jc w:val="both"/>
        <w:rPr>
          <w:lang w:eastAsia="ja-JP"/>
        </w:rPr>
      </w:pPr>
      <w:r>
        <w:rPr>
          <w:lang w:eastAsia="ja-JP"/>
        </w:rPr>
        <w:t>Learni</w:t>
      </w:r>
      <w:r w:rsidR="0029645D">
        <w:rPr>
          <w:lang w:eastAsia="ja-JP"/>
        </w:rPr>
        <w:t>ng teams</w:t>
      </w:r>
    </w:p>
    <w:p w:rsidR="002F1D91" w:rsidRDefault="0029645D" w:rsidP="00677B23">
      <w:pPr>
        <w:pStyle w:val="ListParagraph"/>
        <w:numPr>
          <w:ilvl w:val="1"/>
          <w:numId w:val="36"/>
        </w:numPr>
        <w:spacing w:after="120"/>
        <w:ind w:left="1260"/>
        <w:jc w:val="both"/>
        <w:rPr>
          <w:lang w:eastAsia="ja-JP"/>
        </w:rPr>
      </w:pPr>
      <w:r>
        <w:rPr>
          <w:lang w:eastAsia="ja-JP"/>
        </w:rPr>
        <w:t>Evening or weekend workshops</w:t>
      </w:r>
    </w:p>
    <w:p w:rsidR="002F1D91" w:rsidRDefault="002F1D91" w:rsidP="00677B23">
      <w:pPr>
        <w:pStyle w:val="ListParagraph"/>
        <w:numPr>
          <w:ilvl w:val="1"/>
          <w:numId w:val="36"/>
        </w:numPr>
        <w:spacing w:after="120"/>
        <w:ind w:left="1260"/>
        <w:jc w:val="both"/>
        <w:rPr>
          <w:lang w:eastAsia="ja-JP"/>
        </w:rPr>
      </w:pPr>
      <w:r>
        <w:rPr>
          <w:lang w:eastAsia="ja-JP"/>
        </w:rPr>
        <w:t>S</w:t>
      </w:r>
      <w:r w:rsidR="0029645D">
        <w:rPr>
          <w:lang w:eastAsia="ja-JP"/>
        </w:rPr>
        <w:t>ummer institutes or workshops</w:t>
      </w:r>
    </w:p>
    <w:p w:rsidR="002F1D91" w:rsidRDefault="002F1D91" w:rsidP="00677B23">
      <w:pPr>
        <w:pStyle w:val="ListParagraph"/>
        <w:numPr>
          <w:ilvl w:val="1"/>
          <w:numId w:val="36"/>
        </w:numPr>
        <w:spacing w:after="120"/>
        <w:ind w:left="1260"/>
        <w:jc w:val="both"/>
        <w:rPr>
          <w:lang w:eastAsia="ja-JP"/>
        </w:rPr>
      </w:pPr>
      <w:r>
        <w:rPr>
          <w:lang w:eastAsia="ja-JP"/>
        </w:rPr>
        <w:t>Grant expected trainings</w:t>
      </w:r>
    </w:p>
    <w:p w:rsidR="00EC7707" w:rsidRDefault="00441388" w:rsidP="00677B23">
      <w:pPr>
        <w:spacing w:after="120"/>
        <w:jc w:val="both"/>
        <w:rPr>
          <w:lang w:eastAsia="ja-JP"/>
        </w:rPr>
      </w:pPr>
      <w:r>
        <w:rPr>
          <w:lang w:eastAsia="ja-JP"/>
        </w:rPr>
        <w:lastRenderedPageBreak/>
        <w:t xml:space="preserve">Some professional </w:t>
      </w:r>
      <w:r w:rsidR="008C3E53">
        <w:rPr>
          <w:lang w:eastAsia="ja-JP"/>
        </w:rPr>
        <w:t xml:space="preserve">development opportunities may use staff payments as an incentive to participate.  The </w:t>
      </w:r>
      <w:r w:rsidR="00FA641E">
        <w:rPr>
          <w:lang w:eastAsia="ja-JP"/>
        </w:rPr>
        <w:t>District</w:t>
      </w:r>
      <w:r w:rsidR="008C3E53">
        <w:rPr>
          <w:lang w:eastAsia="ja-JP"/>
        </w:rPr>
        <w:t>’s rate of pay will be $1</w:t>
      </w:r>
      <w:r>
        <w:rPr>
          <w:lang w:eastAsia="ja-JP"/>
        </w:rPr>
        <w:t>7.</w:t>
      </w:r>
      <w:r w:rsidR="008C3E53">
        <w:rPr>
          <w:lang w:eastAsia="ja-JP"/>
        </w:rPr>
        <w:t>50 per hour assuming payments fall with</w:t>
      </w:r>
      <w:r w:rsidR="00FB1395">
        <w:rPr>
          <w:lang w:eastAsia="ja-JP"/>
        </w:rPr>
        <w:t>in</w:t>
      </w:r>
      <w:r w:rsidR="008C3E53">
        <w:rPr>
          <w:lang w:eastAsia="ja-JP"/>
        </w:rPr>
        <w:t xml:space="preserve"> the </w:t>
      </w:r>
      <w:r w:rsidR="00FA641E">
        <w:rPr>
          <w:lang w:eastAsia="ja-JP"/>
        </w:rPr>
        <w:t>District</w:t>
      </w:r>
      <w:r w:rsidR="008C3E53">
        <w:rPr>
          <w:lang w:eastAsia="ja-JP"/>
        </w:rPr>
        <w:t>'s financial and/or time restrictions.  If staff payments are included in a staff development training opportunity the funding limits per professional staff member will be</w:t>
      </w:r>
      <w:r>
        <w:rPr>
          <w:lang w:eastAsia="ja-JP"/>
        </w:rPr>
        <w:t xml:space="preserve"> $105</w:t>
      </w:r>
      <w:r w:rsidR="00B3752F">
        <w:rPr>
          <w:lang w:eastAsia="ja-JP"/>
        </w:rPr>
        <w:t xml:space="preserve"> per day and $</w:t>
      </w:r>
      <w:r>
        <w:rPr>
          <w:lang w:eastAsia="ja-JP"/>
        </w:rPr>
        <w:t>210</w:t>
      </w:r>
      <w:r w:rsidR="00B3752F">
        <w:rPr>
          <w:lang w:eastAsia="ja-JP"/>
        </w:rPr>
        <w:t xml:space="preserve"> total.</w:t>
      </w:r>
      <w:r w:rsidR="00ED4C34">
        <w:rPr>
          <w:lang w:eastAsia="ja-JP"/>
        </w:rPr>
        <w:t xml:space="preserve">  Curriculum and assessment work may include additional </w:t>
      </w:r>
      <w:r w:rsidR="0098341E">
        <w:rPr>
          <w:lang w:eastAsia="ja-JP"/>
        </w:rPr>
        <w:t xml:space="preserve">staff </w:t>
      </w:r>
      <w:r w:rsidR="00ED4C34">
        <w:rPr>
          <w:lang w:eastAsia="ja-JP"/>
        </w:rPr>
        <w:t>payments of up to $</w:t>
      </w:r>
      <w:r>
        <w:rPr>
          <w:lang w:eastAsia="ja-JP"/>
        </w:rPr>
        <w:t>105</w:t>
      </w:r>
      <w:r w:rsidR="00ED4C34">
        <w:rPr>
          <w:lang w:eastAsia="ja-JP"/>
        </w:rPr>
        <w:t xml:space="preserve"> per day and $</w:t>
      </w:r>
      <w:r>
        <w:rPr>
          <w:lang w:eastAsia="ja-JP"/>
        </w:rPr>
        <w:t>21</w:t>
      </w:r>
      <w:r w:rsidR="00ED4C34">
        <w:rPr>
          <w:lang w:eastAsia="ja-JP"/>
        </w:rPr>
        <w:t xml:space="preserve">0 total for work done on a non-school day or work completed at night.  </w:t>
      </w:r>
      <w:r w:rsidR="008C3E53">
        <w:rPr>
          <w:lang w:eastAsia="ja-JP"/>
        </w:rPr>
        <w:t>A</w:t>
      </w:r>
      <w:r w:rsidR="00ED4C34">
        <w:rPr>
          <w:lang w:eastAsia="ja-JP"/>
        </w:rPr>
        <w:t xml:space="preserve"> further</w:t>
      </w:r>
      <w:r w:rsidR="008C3E53">
        <w:rPr>
          <w:lang w:eastAsia="ja-JP"/>
        </w:rPr>
        <w:t xml:space="preserve"> exception to this rule may </w:t>
      </w:r>
      <w:r w:rsidR="00BD1760">
        <w:rPr>
          <w:lang w:eastAsia="ja-JP"/>
        </w:rPr>
        <w:t xml:space="preserve">be made if funding comes from </w:t>
      </w:r>
      <w:r w:rsidR="008C3E53">
        <w:rPr>
          <w:lang w:eastAsia="ja-JP"/>
        </w:rPr>
        <w:t>competitive grant fund</w:t>
      </w:r>
      <w:r w:rsidR="00BD1760">
        <w:rPr>
          <w:lang w:eastAsia="ja-JP"/>
        </w:rPr>
        <w:t>s</w:t>
      </w:r>
      <w:r w:rsidR="008C3E53">
        <w:rPr>
          <w:lang w:eastAsia="ja-JP"/>
        </w:rPr>
        <w:t xml:space="preserve"> which is outside of a program's normal funding.</w:t>
      </w:r>
    </w:p>
    <w:p w:rsidR="003035A3" w:rsidRDefault="003035A3" w:rsidP="00677B23">
      <w:pPr>
        <w:pStyle w:val="Heading3"/>
        <w:numPr>
          <w:ilvl w:val="0"/>
          <w:numId w:val="14"/>
        </w:numPr>
        <w:spacing w:after="120"/>
        <w:jc w:val="both"/>
        <w:rPr>
          <w:lang w:eastAsia="ja-JP"/>
        </w:rPr>
      </w:pPr>
      <w:r>
        <w:rPr>
          <w:lang w:eastAsia="ja-JP"/>
        </w:rPr>
        <w:t>New Staff Induction &amp; Training</w:t>
      </w:r>
    </w:p>
    <w:p w:rsidR="00173216" w:rsidRDefault="00441388" w:rsidP="00677B23">
      <w:pPr>
        <w:spacing w:after="120"/>
        <w:jc w:val="both"/>
        <w:rPr>
          <w:lang w:eastAsia="ja-JP"/>
        </w:rPr>
      </w:pPr>
      <w:r>
        <w:rPr>
          <w:lang w:eastAsia="ja-JP"/>
        </w:rPr>
        <w:t xml:space="preserve">It is the goal of the School </w:t>
      </w:r>
      <w:r w:rsidR="00FA641E">
        <w:rPr>
          <w:lang w:eastAsia="ja-JP"/>
        </w:rPr>
        <w:t>District</w:t>
      </w:r>
      <w:r>
        <w:rPr>
          <w:lang w:eastAsia="ja-JP"/>
        </w:rPr>
        <w:t xml:space="preserve"> that both certified and classified staff will have vital trainings provided as a part of employment for the schools.  In many cases n</w:t>
      </w:r>
      <w:r w:rsidR="003035A3">
        <w:rPr>
          <w:lang w:eastAsia="ja-JP"/>
        </w:rPr>
        <w:t xml:space="preserve">ew staff </w:t>
      </w:r>
      <w:r>
        <w:rPr>
          <w:lang w:eastAsia="ja-JP"/>
        </w:rPr>
        <w:t xml:space="preserve">will be expected to participate in </w:t>
      </w:r>
      <w:r w:rsidR="003035A3">
        <w:rPr>
          <w:lang w:eastAsia="ja-JP"/>
        </w:rPr>
        <w:t xml:space="preserve">specific trainings as </w:t>
      </w:r>
      <w:r>
        <w:rPr>
          <w:lang w:eastAsia="ja-JP"/>
        </w:rPr>
        <w:t xml:space="preserve">designated specifically </w:t>
      </w:r>
      <w:r w:rsidR="003035A3">
        <w:rPr>
          <w:lang w:eastAsia="ja-JP"/>
        </w:rPr>
        <w:t xml:space="preserve">by the </w:t>
      </w:r>
      <w:r w:rsidR="00FA641E">
        <w:rPr>
          <w:lang w:eastAsia="ja-JP"/>
        </w:rPr>
        <w:t>District</w:t>
      </w:r>
      <w:r w:rsidR="003035A3">
        <w:rPr>
          <w:lang w:eastAsia="ja-JP"/>
        </w:rPr>
        <w:t xml:space="preserve">.  </w:t>
      </w:r>
      <w:r w:rsidR="007F1A73">
        <w:rPr>
          <w:lang w:eastAsia="ja-JP"/>
        </w:rPr>
        <w:t>In addition</w:t>
      </w:r>
      <w:r>
        <w:rPr>
          <w:lang w:eastAsia="ja-JP"/>
        </w:rPr>
        <w:t>,</w:t>
      </w:r>
      <w:r w:rsidR="007F1A73">
        <w:rPr>
          <w:lang w:eastAsia="ja-JP"/>
        </w:rPr>
        <w:t xml:space="preserve"> it is the goal of the </w:t>
      </w:r>
      <w:r w:rsidR="00FA641E">
        <w:rPr>
          <w:lang w:eastAsia="ja-JP"/>
        </w:rPr>
        <w:t>District</w:t>
      </w:r>
      <w:r w:rsidR="007F1A73">
        <w:rPr>
          <w:lang w:eastAsia="ja-JP"/>
        </w:rPr>
        <w:t xml:space="preserve"> that new teacher induction would include a mentoring component that would be run in partnership with the Lewistown Education Association.</w:t>
      </w:r>
    </w:p>
    <w:p w:rsidR="00173216" w:rsidRDefault="00173216" w:rsidP="00677B23">
      <w:pPr>
        <w:numPr>
          <w:ilvl w:val="0"/>
          <w:numId w:val="32"/>
        </w:numPr>
        <w:ind w:left="360"/>
        <w:jc w:val="both"/>
        <w:rPr>
          <w:lang w:eastAsia="ja-JP"/>
        </w:rPr>
      </w:pPr>
      <w:r>
        <w:rPr>
          <w:lang w:eastAsia="ja-JP"/>
        </w:rPr>
        <w:t>New Teacher Training</w:t>
      </w:r>
      <w:r w:rsidRPr="00173216">
        <w:rPr>
          <w:lang w:eastAsia="ja-JP"/>
        </w:rPr>
        <w:t xml:space="preserve"> </w:t>
      </w:r>
      <w:r w:rsidR="002B1B12">
        <w:rPr>
          <w:lang w:eastAsia="ja-JP"/>
        </w:rPr>
        <w:t>–</w:t>
      </w:r>
      <w:r>
        <w:rPr>
          <w:lang w:eastAsia="ja-JP"/>
        </w:rPr>
        <w:t xml:space="preserve"> </w:t>
      </w:r>
      <w:r w:rsidR="002B1B12">
        <w:rPr>
          <w:lang w:eastAsia="ja-JP"/>
        </w:rPr>
        <w:t>Where appropriate</w:t>
      </w:r>
      <w:r w:rsidR="00FC61D2">
        <w:rPr>
          <w:lang w:eastAsia="ja-JP"/>
        </w:rPr>
        <w:t>,</w:t>
      </w:r>
      <w:r w:rsidR="002B1B12">
        <w:rPr>
          <w:lang w:eastAsia="ja-JP"/>
        </w:rPr>
        <w:t xml:space="preserve"> </w:t>
      </w:r>
      <w:r w:rsidR="00BC7106">
        <w:rPr>
          <w:lang w:eastAsia="ja-JP"/>
        </w:rPr>
        <w:t>non-tenured</w:t>
      </w:r>
      <w:r>
        <w:rPr>
          <w:lang w:eastAsia="ja-JP"/>
        </w:rPr>
        <w:t xml:space="preserve"> teachers are expected to receive </w:t>
      </w:r>
      <w:r w:rsidR="003201D7">
        <w:rPr>
          <w:lang w:eastAsia="ja-JP"/>
        </w:rPr>
        <w:t>support from the staff</w:t>
      </w:r>
      <w:r>
        <w:rPr>
          <w:lang w:eastAsia="ja-JP"/>
        </w:rPr>
        <w:t xml:space="preserve"> in</w:t>
      </w:r>
      <w:r w:rsidR="001D7BF8">
        <w:rPr>
          <w:lang w:eastAsia="ja-JP"/>
        </w:rPr>
        <w:t xml:space="preserve"> the following areas:</w:t>
      </w:r>
    </w:p>
    <w:p w:rsidR="002B1B12" w:rsidRDefault="002B1B12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Curriculum &amp; Assessment</w:t>
      </w:r>
    </w:p>
    <w:p w:rsidR="00FC61D2" w:rsidRDefault="00FC61D2" w:rsidP="00677B23">
      <w:pPr>
        <w:numPr>
          <w:ilvl w:val="1"/>
          <w:numId w:val="34"/>
        </w:numPr>
        <w:jc w:val="both"/>
        <w:rPr>
          <w:lang w:eastAsia="ja-JP"/>
        </w:rPr>
      </w:pPr>
      <w:r>
        <w:rPr>
          <w:lang w:eastAsia="ja-JP"/>
        </w:rPr>
        <w:t>Essential Learnings</w:t>
      </w:r>
    </w:p>
    <w:p w:rsidR="003201D7" w:rsidRDefault="003201D7" w:rsidP="00677B23">
      <w:pPr>
        <w:numPr>
          <w:ilvl w:val="1"/>
          <w:numId w:val="34"/>
        </w:numPr>
        <w:jc w:val="both"/>
        <w:rPr>
          <w:lang w:eastAsia="ja-JP"/>
        </w:rPr>
      </w:pPr>
      <w:r>
        <w:rPr>
          <w:lang w:eastAsia="ja-JP"/>
        </w:rPr>
        <w:t>Common Core &amp; State Content Area Standards</w:t>
      </w:r>
    </w:p>
    <w:p w:rsidR="002B1B12" w:rsidRDefault="002B1B12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Classroom Management</w:t>
      </w:r>
    </w:p>
    <w:p w:rsidR="00441388" w:rsidRDefault="00441388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Differentiated Instruction</w:t>
      </w:r>
    </w:p>
    <w:p w:rsidR="0036697A" w:rsidRDefault="0036697A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Indian Education for All</w:t>
      </w:r>
    </w:p>
    <w:p w:rsidR="00441388" w:rsidRDefault="00441388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Instructional Pedagogy</w:t>
      </w:r>
    </w:p>
    <w:p w:rsidR="00441388" w:rsidRDefault="00441388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Montana Behavior Initiative</w:t>
      </w:r>
    </w:p>
    <w:p w:rsidR="006F1E13" w:rsidRDefault="006F1E13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Response to Intervention</w:t>
      </w:r>
    </w:p>
    <w:p w:rsidR="006F1E13" w:rsidRDefault="0036697A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Technology</w:t>
      </w:r>
    </w:p>
    <w:p w:rsidR="002B1B12" w:rsidRDefault="002B1B12" w:rsidP="00677B23">
      <w:pPr>
        <w:numPr>
          <w:ilvl w:val="1"/>
          <w:numId w:val="34"/>
        </w:numPr>
        <w:jc w:val="both"/>
        <w:rPr>
          <w:lang w:eastAsia="ja-JP"/>
        </w:rPr>
      </w:pPr>
      <w:r>
        <w:rPr>
          <w:lang w:eastAsia="ja-JP"/>
        </w:rPr>
        <w:t>Infinite Campus</w:t>
      </w:r>
    </w:p>
    <w:p w:rsidR="003201D7" w:rsidRDefault="003201D7" w:rsidP="00677B23">
      <w:pPr>
        <w:numPr>
          <w:ilvl w:val="1"/>
          <w:numId w:val="34"/>
        </w:numPr>
        <w:jc w:val="both"/>
        <w:rPr>
          <w:lang w:eastAsia="ja-JP"/>
        </w:rPr>
      </w:pPr>
      <w:r>
        <w:rPr>
          <w:lang w:eastAsia="ja-JP"/>
        </w:rPr>
        <w:t>AIMSweb &amp; MAP Assessment Software</w:t>
      </w:r>
    </w:p>
    <w:p w:rsidR="002B1B12" w:rsidRDefault="00441388" w:rsidP="00677B23">
      <w:pPr>
        <w:numPr>
          <w:ilvl w:val="1"/>
          <w:numId w:val="34"/>
        </w:numPr>
        <w:jc w:val="both"/>
        <w:rPr>
          <w:lang w:eastAsia="ja-JP"/>
        </w:rPr>
      </w:pPr>
      <w:r>
        <w:rPr>
          <w:lang w:eastAsia="ja-JP"/>
        </w:rPr>
        <w:t>Google App’s</w:t>
      </w:r>
    </w:p>
    <w:p w:rsidR="002B1B12" w:rsidRDefault="002B1B12" w:rsidP="00677B23">
      <w:pPr>
        <w:numPr>
          <w:ilvl w:val="1"/>
          <w:numId w:val="34"/>
        </w:numPr>
        <w:jc w:val="both"/>
        <w:rPr>
          <w:lang w:eastAsia="ja-JP"/>
        </w:rPr>
      </w:pPr>
      <w:r>
        <w:rPr>
          <w:lang w:eastAsia="ja-JP"/>
        </w:rPr>
        <w:t>File Management</w:t>
      </w:r>
    </w:p>
    <w:p w:rsidR="002B1B12" w:rsidRDefault="002B1B12" w:rsidP="00677B23">
      <w:pPr>
        <w:numPr>
          <w:ilvl w:val="0"/>
          <w:numId w:val="34"/>
        </w:numPr>
        <w:ind w:left="900"/>
        <w:jc w:val="both"/>
        <w:rPr>
          <w:lang w:eastAsia="ja-JP"/>
        </w:rPr>
      </w:pPr>
      <w:r>
        <w:rPr>
          <w:lang w:eastAsia="ja-JP"/>
        </w:rPr>
        <w:t>Writing Across the Curriculum</w:t>
      </w:r>
    </w:p>
    <w:p w:rsidR="006F1E13" w:rsidRDefault="002B1B12" w:rsidP="00677B23">
      <w:pPr>
        <w:numPr>
          <w:ilvl w:val="0"/>
          <w:numId w:val="32"/>
        </w:numPr>
        <w:ind w:left="360"/>
        <w:jc w:val="both"/>
        <w:rPr>
          <w:lang w:eastAsia="ja-JP"/>
        </w:rPr>
      </w:pPr>
      <w:r>
        <w:rPr>
          <w:lang w:eastAsia="ja-JP"/>
        </w:rPr>
        <w:t xml:space="preserve">Teacher </w:t>
      </w:r>
      <w:r w:rsidR="006F1E13">
        <w:rPr>
          <w:lang w:eastAsia="ja-JP"/>
        </w:rPr>
        <w:t>Mentoring</w:t>
      </w:r>
    </w:p>
    <w:p w:rsidR="002B1B12" w:rsidRDefault="002B1B12" w:rsidP="00677B23">
      <w:pPr>
        <w:numPr>
          <w:ilvl w:val="0"/>
          <w:numId w:val="32"/>
        </w:numPr>
        <w:ind w:left="360"/>
        <w:jc w:val="both"/>
        <w:rPr>
          <w:lang w:eastAsia="ja-JP"/>
        </w:rPr>
      </w:pPr>
      <w:r>
        <w:rPr>
          <w:lang w:eastAsia="ja-JP"/>
        </w:rPr>
        <w:t>Classified Staff Training</w:t>
      </w:r>
    </w:p>
    <w:p w:rsidR="002B1B12" w:rsidRDefault="002B1B12" w:rsidP="00677B23">
      <w:pPr>
        <w:numPr>
          <w:ilvl w:val="0"/>
          <w:numId w:val="32"/>
        </w:numPr>
        <w:spacing w:after="120"/>
        <w:ind w:left="360"/>
        <w:jc w:val="both"/>
        <w:rPr>
          <w:lang w:eastAsia="ja-JP"/>
        </w:rPr>
      </w:pPr>
      <w:r>
        <w:rPr>
          <w:lang w:eastAsia="ja-JP"/>
        </w:rPr>
        <w:t>Substitute (Guest) Teacher Training</w:t>
      </w:r>
    </w:p>
    <w:p w:rsidR="00E30C81" w:rsidRDefault="00E30C81" w:rsidP="00E30C81">
      <w:pPr>
        <w:spacing w:after="120"/>
        <w:jc w:val="both"/>
        <w:rPr>
          <w:lang w:eastAsia="ja-JP"/>
        </w:rPr>
      </w:pPr>
    </w:p>
    <w:p w:rsidR="00E30C81" w:rsidRPr="002C7C05" w:rsidRDefault="00E30C81" w:rsidP="002C7C05">
      <w:pPr>
        <w:jc w:val="both"/>
        <w:rPr>
          <w:u w:val="single"/>
          <w:lang w:eastAsia="ja-JP"/>
        </w:rPr>
      </w:pPr>
      <w:r w:rsidRPr="002C7C05">
        <w:rPr>
          <w:u w:val="single"/>
          <w:lang w:eastAsia="ja-JP"/>
        </w:rPr>
        <w:t>References</w:t>
      </w:r>
    </w:p>
    <w:p w:rsidR="00E30C81" w:rsidRDefault="00E30C81" w:rsidP="002C7C05">
      <w:pPr>
        <w:ind w:left="720"/>
        <w:jc w:val="both"/>
        <w:rPr>
          <w:lang w:eastAsia="ja-JP"/>
        </w:rPr>
      </w:pPr>
      <w:r>
        <w:rPr>
          <w:lang w:eastAsia="ja-JP"/>
        </w:rPr>
        <w:t>Administrative Rules of Montana (ARM) 10.55.602 – Definitions</w:t>
      </w:r>
    </w:p>
    <w:p w:rsidR="00E30C81" w:rsidRDefault="00E30C81" w:rsidP="002C7C05">
      <w:pPr>
        <w:ind w:left="720"/>
        <w:jc w:val="both"/>
        <w:rPr>
          <w:lang w:eastAsia="ja-JP"/>
        </w:rPr>
      </w:pPr>
      <w:r>
        <w:rPr>
          <w:lang w:eastAsia="ja-JP"/>
        </w:rPr>
        <w:t>Administrative Rules of Montana (ARM) 10.55.714 – Professional Development</w:t>
      </w:r>
    </w:p>
    <w:p w:rsidR="00E30C81" w:rsidRDefault="00E30C81" w:rsidP="002C7C05">
      <w:pPr>
        <w:ind w:left="720"/>
        <w:jc w:val="both"/>
        <w:rPr>
          <w:lang w:eastAsia="ja-JP"/>
        </w:rPr>
      </w:pPr>
      <w:r>
        <w:rPr>
          <w:lang w:eastAsia="ja-JP"/>
        </w:rPr>
        <w:t>Administrative Rules of Montana (ARM) 10.65.103 – Policy for Funding PIR Days</w:t>
      </w:r>
    </w:p>
    <w:p w:rsidR="00E30C81" w:rsidRDefault="00E30C81" w:rsidP="002C7C05">
      <w:pPr>
        <w:ind w:left="720"/>
        <w:jc w:val="both"/>
        <w:rPr>
          <w:lang w:eastAsia="ja-JP"/>
        </w:rPr>
      </w:pPr>
      <w:r>
        <w:rPr>
          <w:lang w:eastAsia="ja-JP"/>
        </w:rPr>
        <w:t>Montana Code Annotated (MCA) 20.1.304 – Pupil Instruction Related Day</w:t>
      </w:r>
    </w:p>
    <w:p w:rsidR="00E30C81" w:rsidRDefault="00E30C81" w:rsidP="002C7C05">
      <w:pPr>
        <w:ind w:left="720"/>
        <w:jc w:val="both"/>
        <w:rPr>
          <w:lang w:eastAsia="ja-JP"/>
        </w:rPr>
      </w:pPr>
      <w:r>
        <w:rPr>
          <w:lang w:eastAsia="ja-JP"/>
        </w:rPr>
        <w:t xml:space="preserve">Montana Code Annotated (MCA) 20.4.304 - </w:t>
      </w:r>
      <w:r w:rsidRPr="00E30C81">
        <w:rPr>
          <w:lang w:eastAsia="ja-JP"/>
        </w:rPr>
        <w:t xml:space="preserve">Attendance </w:t>
      </w:r>
      <w:r>
        <w:rPr>
          <w:lang w:eastAsia="ja-JP"/>
        </w:rPr>
        <w:t>PIR Days</w:t>
      </w:r>
    </w:p>
    <w:p w:rsidR="00E30C81" w:rsidRDefault="00E30C81" w:rsidP="002C7C05">
      <w:pPr>
        <w:spacing w:after="120"/>
        <w:ind w:left="720"/>
        <w:jc w:val="both"/>
        <w:rPr>
          <w:lang w:eastAsia="ja-JP"/>
        </w:rPr>
      </w:pPr>
    </w:p>
    <w:sectPr w:rsidR="00E30C81" w:rsidSect="00F2637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48"/>
      </v:shape>
    </w:pict>
  </w:numPicBullet>
  <w:abstractNum w:abstractNumId="0" w15:restartNumberingAfterBreak="0">
    <w:nsid w:val="02291926"/>
    <w:multiLevelType w:val="hybridMultilevel"/>
    <w:tmpl w:val="0E50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44DCB"/>
    <w:multiLevelType w:val="multilevel"/>
    <w:tmpl w:val="8A64B4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D44113D"/>
    <w:multiLevelType w:val="multilevel"/>
    <w:tmpl w:val="357E8F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FDD3AAF"/>
    <w:multiLevelType w:val="multilevel"/>
    <w:tmpl w:val="B0403806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1E35714"/>
    <w:multiLevelType w:val="multilevel"/>
    <w:tmpl w:val="27EE42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504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576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1A0F68C5"/>
    <w:multiLevelType w:val="hybridMultilevel"/>
    <w:tmpl w:val="3714853A"/>
    <w:lvl w:ilvl="0" w:tplc="47BA309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E5F7A"/>
    <w:multiLevelType w:val="hybridMultilevel"/>
    <w:tmpl w:val="50ECF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E79E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0000FF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color w:val="00800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EA557E1"/>
    <w:multiLevelType w:val="hybridMultilevel"/>
    <w:tmpl w:val="3B72D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EC4655"/>
    <w:multiLevelType w:val="multilevel"/>
    <w:tmpl w:val="DD1C0E7E"/>
    <w:lvl w:ilvl="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FF"/>
      </w:rPr>
    </w:lvl>
    <w:lvl w:ilvl="2">
      <w:start w:val="4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color w:val="00800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 w15:restartNumberingAfterBreak="0">
    <w:nsid w:val="256679E3"/>
    <w:multiLevelType w:val="multilevel"/>
    <w:tmpl w:val="4D648D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88F3B7A"/>
    <w:multiLevelType w:val="hybridMultilevel"/>
    <w:tmpl w:val="DA3CD4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083909"/>
    <w:multiLevelType w:val="hybridMultilevel"/>
    <w:tmpl w:val="FFE6CE0A"/>
    <w:lvl w:ilvl="0" w:tplc="63005E8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2C2A7432"/>
    <w:multiLevelType w:val="hybridMultilevel"/>
    <w:tmpl w:val="CFFA2194"/>
    <w:lvl w:ilvl="0" w:tplc="47BA309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CB4682"/>
    <w:multiLevelType w:val="multilevel"/>
    <w:tmpl w:val="6B28486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FF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800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36495B4C"/>
    <w:multiLevelType w:val="hybridMultilevel"/>
    <w:tmpl w:val="0F0813EA"/>
    <w:lvl w:ilvl="0" w:tplc="0BA4E5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3D3EE3E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339966"/>
      </w:rPr>
    </w:lvl>
    <w:lvl w:ilvl="2" w:tplc="04090007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FF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531930"/>
    <w:multiLevelType w:val="multilevel"/>
    <w:tmpl w:val="CFFA2194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82223EB"/>
    <w:multiLevelType w:val="hybridMultilevel"/>
    <w:tmpl w:val="2EE20E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6555B5"/>
    <w:multiLevelType w:val="hybridMultilevel"/>
    <w:tmpl w:val="3200B5AA"/>
    <w:lvl w:ilvl="0" w:tplc="4EFC871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D727F9"/>
    <w:multiLevelType w:val="hybridMultilevel"/>
    <w:tmpl w:val="EF2026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2683A"/>
    <w:multiLevelType w:val="multilevel"/>
    <w:tmpl w:val="4D648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0000FF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color w:val="008000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78D2EE0"/>
    <w:multiLevelType w:val="hybridMultilevel"/>
    <w:tmpl w:val="227A1148"/>
    <w:lvl w:ilvl="0" w:tplc="63005E8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54422201"/>
    <w:multiLevelType w:val="multilevel"/>
    <w:tmpl w:val="94FAEA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6D62893"/>
    <w:multiLevelType w:val="hybridMultilevel"/>
    <w:tmpl w:val="94FAEA18"/>
    <w:lvl w:ilvl="0" w:tplc="4EFC871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8E80283"/>
    <w:multiLevelType w:val="multilevel"/>
    <w:tmpl w:val="B0403806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5" w15:restartNumberingAfterBreak="0">
    <w:nsid w:val="672D6F37"/>
    <w:multiLevelType w:val="hybridMultilevel"/>
    <w:tmpl w:val="EDD233BE"/>
    <w:lvl w:ilvl="0" w:tplc="63005E8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67434253"/>
    <w:multiLevelType w:val="multilevel"/>
    <w:tmpl w:val="F65CAB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>
      <w:start w:val="4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00800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 w15:restartNumberingAfterBreak="0">
    <w:nsid w:val="6D511AE5"/>
    <w:multiLevelType w:val="hybridMultilevel"/>
    <w:tmpl w:val="0F44E708"/>
    <w:lvl w:ilvl="0" w:tplc="4EFC8718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EFD40EE"/>
    <w:multiLevelType w:val="hybridMultilevel"/>
    <w:tmpl w:val="34980000"/>
    <w:lvl w:ilvl="0" w:tplc="47BA309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 w15:restartNumberingAfterBreak="0">
    <w:nsid w:val="78A76603"/>
    <w:multiLevelType w:val="multilevel"/>
    <w:tmpl w:val="74962A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9296AC8"/>
    <w:multiLevelType w:val="hybridMultilevel"/>
    <w:tmpl w:val="9EE441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8A74BC"/>
    <w:multiLevelType w:val="hybridMultilevel"/>
    <w:tmpl w:val="1CD8DE1E"/>
    <w:lvl w:ilvl="0" w:tplc="47BA309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B485601"/>
    <w:multiLevelType w:val="hybridMultilevel"/>
    <w:tmpl w:val="357E8FF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7CDB3156"/>
    <w:multiLevelType w:val="multilevel"/>
    <w:tmpl w:val="B958F2F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504"/>
      </w:pPr>
      <w:rPr>
        <w:rFonts w:hint="default"/>
        <w:color w:val="0000FF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DB27C8D"/>
    <w:multiLevelType w:val="multilevel"/>
    <w:tmpl w:val="B60C67F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64"/>
        </w:tabs>
        <w:ind w:left="864" w:hanging="432"/>
      </w:pPr>
      <w:rPr>
        <w:rFonts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96"/>
        </w:tabs>
        <w:ind w:left="1296" w:hanging="432"/>
      </w:pPr>
      <w:rPr>
        <w:rFonts w:ascii="Symbol" w:hAnsi="Symbol" w:hint="default"/>
        <w:color w:val="auto"/>
      </w:rPr>
    </w:lvl>
    <w:lvl w:ilvl="3">
      <w:start w:val="1"/>
      <w:numFmt w:val="bullet"/>
      <w:lvlText w:val=""/>
      <w:lvlJc w:val="left"/>
      <w:pPr>
        <w:tabs>
          <w:tab w:val="num" w:pos="1728"/>
        </w:tabs>
        <w:ind w:left="1728" w:hanging="432"/>
      </w:pPr>
      <w:rPr>
        <w:rFonts w:ascii="Symbol" w:hAnsi="Symbol" w:hint="default"/>
        <w:caps w:val="0"/>
        <w:strike w:val="0"/>
        <w:dstrike w:val="0"/>
        <w:vanish w:val="0"/>
        <w:color w:val="auto"/>
        <w:u w:val="none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F233410"/>
    <w:multiLevelType w:val="hybridMultilevel"/>
    <w:tmpl w:val="1242F3FE"/>
    <w:lvl w:ilvl="0" w:tplc="0706DF5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0"/>
  </w:num>
  <w:num w:numId="3">
    <w:abstractNumId w:val="25"/>
  </w:num>
  <w:num w:numId="4">
    <w:abstractNumId w:val="21"/>
  </w:num>
  <w:num w:numId="5">
    <w:abstractNumId w:val="12"/>
  </w:num>
  <w:num w:numId="6">
    <w:abstractNumId w:val="34"/>
  </w:num>
  <w:num w:numId="7">
    <w:abstractNumId w:val="32"/>
  </w:num>
  <w:num w:numId="8">
    <w:abstractNumId w:val="31"/>
  </w:num>
  <w:num w:numId="9">
    <w:abstractNumId w:val="2"/>
  </w:num>
  <w:num w:numId="10">
    <w:abstractNumId w:val="29"/>
  </w:num>
  <w:num w:numId="11">
    <w:abstractNumId w:val="9"/>
  </w:num>
  <w:num w:numId="12">
    <w:abstractNumId w:val="26"/>
  </w:num>
  <w:num w:numId="13">
    <w:abstractNumId w:val="7"/>
  </w:num>
  <w:num w:numId="14">
    <w:abstractNumId w:val="3"/>
  </w:num>
  <w:num w:numId="15">
    <w:abstractNumId w:val="10"/>
  </w:num>
  <w:num w:numId="16">
    <w:abstractNumId w:val="14"/>
  </w:num>
  <w:num w:numId="17">
    <w:abstractNumId w:val="24"/>
  </w:num>
  <w:num w:numId="18">
    <w:abstractNumId w:val="5"/>
  </w:num>
  <w:num w:numId="19">
    <w:abstractNumId w:val="18"/>
  </w:num>
  <w:num w:numId="20">
    <w:abstractNumId w:val="27"/>
  </w:num>
  <w:num w:numId="21">
    <w:abstractNumId w:val="23"/>
  </w:num>
  <w:num w:numId="22">
    <w:abstractNumId w:val="22"/>
  </w:num>
  <w:num w:numId="23">
    <w:abstractNumId w:val="13"/>
  </w:num>
  <w:num w:numId="24">
    <w:abstractNumId w:val="17"/>
  </w:num>
  <w:num w:numId="25">
    <w:abstractNumId w:val="28"/>
  </w:num>
  <w:num w:numId="26">
    <w:abstractNumId w:val="20"/>
  </w:num>
  <w:num w:numId="27">
    <w:abstractNumId w:val="33"/>
  </w:num>
  <w:num w:numId="28">
    <w:abstractNumId w:val="4"/>
  </w:num>
  <w:num w:numId="29">
    <w:abstractNumId w:val="1"/>
  </w:num>
  <w:num w:numId="30">
    <w:abstractNumId w:val="16"/>
  </w:num>
  <w:num w:numId="31">
    <w:abstractNumId w:val="35"/>
  </w:num>
  <w:num w:numId="32">
    <w:abstractNumId w:val="19"/>
  </w:num>
  <w:num w:numId="33">
    <w:abstractNumId w:val="6"/>
  </w:num>
  <w:num w:numId="34">
    <w:abstractNumId w:val="8"/>
  </w:num>
  <w:num w:numId="35">
    <w:abstractNumId w:val="11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148"/>
    <w:rsid w:val="000367F8"/>
    <w:rsid w:val="000637B6"/>
    <w:rsid w:val="000A3D27"/>
    <w:rsid w:val="001040AD"/>
    <w:rsid w:val="00122C93"/>
    <w:rsid w:val="00173216"/>
    <w:rsid w:val="001D1556"/>
    <w:rsid w:val="001D7BF8"/>
    <w:rsid w:val="00263903"/>
    <w:rsid w:val="002714D7"/>
    <w:rsid w:val="0029645D"/>
    <w:rsid w:val="002A6694"/>
    <w:rsid w:val="002B1B12"/>
    <w:rsid w:val="002C7C05"/>
    <w:rsid w:val="002F1D91"/>
    <w:rsid w:val="00300949"/>
    <w:rsid w:val="003035A3"/>
    <w:rsid w:val="003201D7"/>
    <w:rsid w:val="0036697A"/>
    <w:rsid w:val="003A4B72"/>
    <w:rsid w:val="003A67D5"/>
    <w:rsid w:val="003C2E7B"/>
    <w:rsid w:val="003C564B"/>
    <w:rsid w:val="003E0DAC"/>
    <w:rsid w:val="003E44EE"/>
    <w:rsid w:val="00441388"/>
    <w:rsid w:val="004A244A"/>
    <w:rsid w:val="004C2CC5"/>
    <w:rsid w:val="004E7B3E"/>
    <w:rsid w:val="0051120C"/>
    <w:rsid w:val="005227D9"/>
    <w:rsid w:val="00552806"/>
    <w:rsid w:val="0059355B"/>
    <w:rsid w:val="00595BBA"/>
    <w:rsid w:val="005B4BB4"/>
    <w:rsid w:val="005E768E"/>
    <w:rsid w:val="00626B85"/>
    <w:rsid w:val="00677B23"/>
    <w:rsid w:val="006B45DE"/>
    <w:rsid w:val="006C41C5"/>
    <w:rsid w:val="006D4CEB"/>
    <w:rsid w:val="006F1E13"/>
    <w:rsid w:val="007207EE"/>
    <w:rsid w:val="0072347E"/>
    <w:rsid w:val="00732079"/>
    <w:rsid w:val="0074047D"/>
    <w:rsid w:val="00765475"/>
    <w:rsid w:val="00765ED6"/>
    <w:rsid w:val="00792ED0"/>
    <w:rsid w:val="0079689A"/>
    <w:rsid w:val="007D74FF"/>
    <w:rsid w:val="007F1A73"/>
    <w:rsid w:val="00864DE8"/>
    <w:rsid w:val="008C3E53"/>
    <w:rsid w:val="00905C34"/>
    <w:rsid w:val="0096110C"/>
    <w:rsid w:val="0098341E"/>
    <w:rsid w:val="009C4148"/>
    <w:rsid w:val="00A346B6"/>
    <w:rsid w:val="00A574F0"/>
    <w:rsid w:val="00A61319"/>
    <w:rsid w:val="00A7244D"/>
    <w:rsid w:val="00A95EB5"/>
    <w:rsid w:val="00AB7D06"/>
    <w:rsid w:val="00B3752F"/>
    <w:rsid w:val="00B70F3F"/>
    <w:rsid w:val="00B9448A"/>
    <w:rsid w:val="00BC7106"/>
    <w:rsid w:val="00BD1760"/>
    <w:rsid w:val="00BD735A"/>
    <w:rsid w:val="00BF6FE6"/>
    <w:rsid w:val="00C71664"/>
    <w:rsid w:val="00C72048"/>
    <w:rsid w:val="00CF2A3C"/>
    <w:rsid w:val="00D01CB3"/>
    <w:rsid w:val="00D53CE4"/>
    <w:rsid w:val="00D64ED3"/>
    <w:rsid w:val="00D71865"/>
    <w:rsid w:val="00DA6C1F"/>
    <w:rsid w:val="00DD0133"/>
    <w:rsid w:val="00DD0901"/>
    <w:rsid w:val="00E30C81"/>
    <w:rsid w:val="00E40761"/>
    <w:rsid w:val="00E922A5"/>
    <w:rsid w:val="00EC444D"/>
    <w:rsid w:val="00EC7707"/>
    <w:rsid w:val="00ED4C34"/>
    <w:rsid w:val="00EE6536"/>
    <w:rsid w:val="00F2637F"/>
    <w:rsid w:val="00FA0B02"/>
    <w:rsid w:val="00FA641E"/>
    <w:rsid w:val="00FB1395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A289ED8-3B98-4084-8F2D-A2306E8A0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91"/>
    <w:rPr>
      <w:sz w:val="24"/>
      <w:szCs w:val="24"/>
    </w:rPr>
  </w:style>
  <w:style w:type="paragraph" w:styleId="Heading1">
    <w:name w:val="heading 1"/>
    <w:basedOn w:val="Normal"/>
    <w:next w:val="Normal"/>
    <w:qFormat/>
    <w:rsid w:val="00595BB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95BB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95BB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34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641E"/>
    <w:pPr>
      <w:ind w:left="720"/>
      <w:contextualSpacing/>
    </w:pPr>
  </w:style>
  <w:style w:type="paragraph" w:styleId="Revision">
    <w:name w:val="Revision"/>
    <w:hidden/>
    <w:uiPriority w:val="99"/>
    <w:semiHidden/>
    <w:rsid w:val="00DD013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Lewistown Public Schools</vt:lpstr>
    </vt:vector>
  </TitlesOfParts>
  <Company>Lewistown Public Schools</Company>
  <LinksUpToDate>false</LinksUpToDate>
  <CharactersWithSpaces>7437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Lewistown Public Schools</dc:title>
  <dc:creator>Scott A. Dubbs</dc:creator>
  <cp:lastModifiedBy>Matt Lewis</cp:lastModifiedBy>
  <cp:revision>2</cp:revision>
  <cp:lastPrinted>2017-09-18T20:00:00Z</cp:lastPrinted>
  <dcterms:created xsi:type="dcterms:W3CDTF">2018-03-16T18:29:00Z</dcterms:created>
  <dcterms:modified xsi:type="dcterms:W3CDTF">2018-03-16T18:29:00Z</dcterms:modified>
</cp:coreProperties>
</file>